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/>
        <mc:AlternateContent>
          <mc:Choice Requires="wps">
            <w:drawing>
              <wp:inline distT="0" distB="0" distL="0" distR="0">
                <wp:extent cx="565785" cy="63690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5920" cy="636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50.2pt;width:44.5pt;height:50.1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П О С Т А Н О В Л Е Н И 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АДМИНИСТРАЦИИ  ПРИМОРСКО-АХТАРСКОГО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от  05.08.2022                                                                                                      № 834</w:t>
      </w:r>
    </w:p>
    <w:p>
      <w:pPr>
        <w:pStyle w:val="Normal"/>
        <w:jc w:val="center"/>
        <w:rPr/>
      </w:pPr>
      <w:r>
        <w:rPr/>
        <w:t>г. Приморско-Ахтарск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490" w:leader="none"/>
        </w:tabs>
        <w:spacing w:lineRule="auto" w:line="216"/>
        <w:jc w:val="center"/>
        <w:rPr/>
      </w:pPr>
      <w:r>
        <w:rPr>
          <w:b/>
          <w:sz w:val="28"/>
          <w:szCs w:val="28"/>
        </w:rPr>
        <w:t xml:space="preserve">О проведении открытого конкурса по отбору  </w:t>
      </w:r>
    </w:p>
    <w:p>
      <w:pPr>
        <w:pStyle w:val="Normal"/>
        <w:tabs>
          <w:tab w:val="clear" w:pos="708"/>
          <w:tab w:val="left" w:pos="8490" w:leader="none"/>
        </w:tabs>
        <w:spacing w:lineRule="auto" w:line="216"/>
        <w:jc w:val="center"/>
        <w:rPr/>
      </w:pPr>
      <w:r>
        <w:rPr>
          <w:b/>
          <w:sz w:val="28"/>
          <w:szCs w:val="28"/>
        </w:rPr>
        <w:t xml:space="preserve">управляющей организации для управления </w:t>
      </w:r>
    </w:p>
    <w:p>
      <w:pPr>
        <w:pStyle w:val="Normal"/>
        <w:tabs>
          <w:tab w:val="clear" w:pos="708"/>
          <w:tab w:val="left" w:pos="8490" w:leader="none"/>
        </w:tabs>
        <w:spacing w:lineRule="auto" w:line="216"/>
        <w:jc w:val="center"/>
        <w:rPr/>
      </w:pPr>
      <w:r>
        <w:rPr>
          <w:b/>
          <w:sz w:val="28"/>
          <w:szCs w:val="28"/>
        </w:rPr>
        <w:t xml:space="preserve">многоквартирными домами в Приморско-Ахтарском                                              </w:t>
      </w:r>
    </w:p>
    <w:p>
      <w:pPr>
        <w:pStyle w:val="Normal"/>
        <w:tabs>
          <w:tab w:val="clear" w:pos="708"/>
          <w:tab w:val="left" w:pos="8490" w:leader="none"/>
        </w:tabs>
        <w:spacing w:lineRule="auto" w:line="216"/>
        <w:jc w:val="center"/>
        <w:rPr/>
      </w:pPr>
      <w:r>
        <w:rPr>
          <w:b/>
          <w:sz w:val="28"/>
          <w:szCs w:val="28"/>
        </w:rPr>
        <w:t xml:space="preserve">городском поселении Приморско-Ахтарского района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                           (с изменениями и дополнениями), постановлением Правительства Российской Федерации от 6 февраля 2006 года № 75 «О порядке </w:t>
      </w:r>
      <w:r>
        <w:rPr>
          <w:rStyle w:val="Style13"/>
          <w:i w:val="false"/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органом местного самоуправления </w:t>
      </w:r>
      <w:r>
        <w:rPr>
          <w:rStyle w:val="Style13"/>
          <w:i w:val="false"/>
          <w:sz w:val="28"/>
          <w:szCs w:val="28"/>
        </w:rPr>
        <w:t xml:space="preserve">открытого конкурса </w:t>
      </w:r>
      <w:r>
        <w:rPr>
          <w:sz w:val="28"/>
          <w:szCs w:val="28"/>
        </w:rPr>
        <w:t xml:space="preserve">по </w:t>
      </w:r>
      <w:r>
        <w:rPr>
          <w:rStyle w:val="Style13"/>
          <w:i w:val="false"/>
          <w:sz w:val="28"/>
          <w:szCs w:val="28"/>
        </w:rPr>
        <w:t xml:space="preserve">отбору управляющей организации </w:t>
      </w:r>
      <w:r>
        <w:rPr>
          <w:sz w:val="28"/>
          <w:szCs w:val="28"/>
        </w:rPr>
        <w:t>для управления многоквартирным домом» (с изменениями и дополнениями) администрация Приморско-Ахтарского городского поселения                            Приморско-Ахтарского района п о с т а н о в л я е т: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16 сентября 2022 года открытый конкурс по отбору                                управляющей организации для управления многоквартирными домами в Приморско-Ахтарском городском поселении Приморско-Ахтарского района.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конкурсную документацию для проведения открытого конкурса по отбору управляющей организации для управления  многоквартирными домами в Приморско-Ахтарском городском поселении                                         Приморско-Ахтарского района согласно приложению.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жилищно-коммунального хозяйства, связи, транспорта, гражданской обороны и чрезвычайных ситуаций администрации                   Приморско-Ахтарского городского поселения Приморско-Ахтарского района (Андреев):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извещение о проведении конкурса, а также конкурсную документацию для проведения открытого конкурса по отбору управляющей организации для управления многоквартирными домами в                            Приморско-Ахтарском городском поселении Приморско-Ахтарского района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</w:t>
      </w:r>
      <w:bookmarkStart w:id="0" w:name="ext-gen1521"/>
      <w:bookmarkEnd w:id="0"/>
      <w:r>
        <w:rPr>
          <w:sz w:val="28"/>
          <w:szCs w:val="28"/>
        </w:rPr>
        <w:t xml:space="preserve"> www.torgi.gov.ru;</w:t>
      </w:r>
    </w:p>
    <w:p>
      <w:pPr>
        <w:sectPr>
          <w:type w:val="nextPage"/>
          <w:pgSz w:w="11906" w:h="16838"/>
          <w:pgMar w:left="1701" w:right="567" w:gutter="0" w:header="0" w:top="357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9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3.2) уведомить о дате проведения конкурса всех собственников помещений в многоквартирных домах, указанных в конкурсной документации  для проведения открытого конкурса по отбору управляющей организации для управления многоквартирными домами в Приморско-Ахтарском городском поселении Приморско-Ахтарского района, путем размещения сообщения                       в   местах,    удобных    для    ознакомления     собственниками    помещений    в 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многоквартирном доме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rStyle w:val="Style12"/>
          <w:color w:val="000000"/>
          <w:sz w:val="28"/>
          <w:szCs w:val="28"/>
          <w:u w:val="none"/>
          <w:lang w:val="ru-RU"/>
        </w:rPr>
      </w:pPr>
      <w:r>
        <w:rPr>
          <w:sz w:val="28"/>
          <w:szCs w:val="28"/>
        </w:rPr>
        <w:t xml:space="preserve">4. </w:t>
      </w:r>
      <w:r>
        <w:rPr>
          <w:rStyle w:val="Bodytext1"/>
          <w:sz w:val="28"/>
          <w:szCs w:val="28"/>
        </w:rPr>
        <w:t xml:space="preserve">Начальнику отдела по социальным вопросам администрации Приморско-Ахтарского городского поселения Приморско-Ахтарского района С.Г. Проскуриной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— «Азовские зори» </w:t>
      </w:r>
      <w:hyperlink r:id="rId3">
        <w:r>
          <w:rPr>
            <w:color w:val="000000"/>
            <w:sz w:val="28"/>
            <w:szCs w:val="28"/>
            <w:u w:val="none"/>
            <w:lang w:val="ru-RU"/>
          </w:rPr>
          <w:t>www.azovskiezori.r</w:t>
        </w:r>
      </w:hyperlink>
      <w:r>
        <w:rPr>
          <w:rStyle w:val="Style12"/>
          <w:color w:val="000000"/>
          <w:sz w:val="28"/>
          <w:szCs w:val="28"/>
          <w:u w:val="none"/>
          <w:lang w:val="en-US"/>
        </w:rPr>
        <w:t>u</w:t>
      </w:r>
      <w:r>
        <w:rPr>
          <w:rStyle w:val="Style12"/>
          <w:color w:val="000000"/>
          <w:sz w:val="28"/>
          <w:szCs w:val="28"/>
          <w:u w:val="none"/>
          <w:lang w:val="ru-RU"/>
        </w:rPr>
        <w:t xml:space="preserve">  </w:t>
      </w:r>
      <w:r>
        <w:rPr>
          <w:rStyle w:val="Bodytext1"/>
          <w:sz w:val="28"/>
          <w:szCs w:val="28"/>
        </w:rPr>
        <w:t xml:space="preserve">и разместить в сети «Интернет» на официальном              сайте администрации Приморско-Ахтарского городского поселения Приморско-Ахтарского района </w:t>
      </w:r>
      <w:hyperlink r:id="rId4">
        <w:r>
          <w:rPr>
            <w:color w:val="000000"/>
            <w:sz w:val="28"/>
            <w:szCs w:val="28"/>
            <w:u w:val="none"/>
            <w:lang w:val="ru-RU"/>
          </w:rPr>
          <w:t>http://prim-ahtarsk.r</w:t>
        </w:r>
        <w:r>
          <w:rPr>
            <w:color w:val="000000"/>
            <w:sz w:val="28"/>
            <w:szCs w:val="28"/>
            <w:u w:val="none"/>
            <w:lang w:val="en-US"/>
          </w:rPr>
          <w:t>u</w:t>
        </w:r>
      </w:hyperlink>
      <w:r>
        <w:rPr>
          <w:rStyle w:val="Style12"/>
          <w:color w:val="000000"/>
          <w:sz w:val="28"/>
          <w:szCs w:val="28"/>
          <w:u w:val="none"/>
          <w:lang w:val="ru-RU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rStyle w:val="Bodytext1"/>
          <w:sz w:val="28"/>
          <w:szCs w:val="28"/>
        </w:rPr>
      </w:pPr>
      <w:r>
        <w:rPr>
          <w:rStyle w:val="Bodytext1"/>
          <w:sz w:val="28"/>
          <w:szCs w:val="28"/>
        </w:rPr>
        <w:t xml:space="preserve">5. </w:t>
      </w:r>
      <w:bookmarkStart w:id="1" w:name="_Hlk109826099"/>
      <w:r>
        <w:rPr>
          <w:rStyle w:val="Bodytext1"/>
          <w:sz w:val="28"/>
          <w:szCs w:val="28"/>
        </w:rPr>
        <w:t>Контроль за выполнением настоящего постановления возложить на заместителя главы Приморско-Ахтарского городского поселения                      Приморско-Ахтарского района А.А. Барышева.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bookmarkEnd w:id="1"/>
      <w:r>
        <w:rPr>
          <w:sz w:val="28"/>
          <w:szCs w:val="28"/>
        </w:rPr>
        <w:t>6. Постановление вступает в силу со дня его подписания.</w:t>
      </w:r>
    </w:p>
    <w:p>
      <w:pPr>
        <w:pStyle w:val="Style17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Приморско-Ахтарского 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  <w:tab/>
      </w:r>
    </w:p>
    <w:p>
      <w:pPr>
        <w:pStyle w:val="Normal"/>
        <w:spacing w:before="0" w:after="0"/>
        <w:ind w:right="-1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  <w:tab/>
        <w:tab/>
        <w:t xml:space="preserve">                                              И.В. Нечаев</w:t>
      </w:r>
    </w:p>
    <w:p>
      <w:pPr>
        <w:pStyle w:val="Normal"/>
        <w:spacing w:before="0" w:after="0"/>
        <w:ind w:right="-1" w:hanging="0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"/>
        <w:spacing w:before="0" w:after="0"/>
        <w:ind w:right="-1" w:hanging="0"/>
        <w:contextualSpacing/>
        <w:jc w:val="both"/>
        <w:rPr>
          <w:sz w:val="28"/>
          <w:szCs w:val="28"/>
        </w:rPr>
      </w:pPr>
      <w:r>
        <w:rPr/>
      </w:r>
    </w:p>
    <w:p>
      <w:pPr>
        <w:pStyle w:val="Normal"/>
        <w:rPr>
          <w:i/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i/>
          <w:iCs/>
          <w:sz w:val="26"/>
          <w:szCs w:val="26"/>
          <w:lang w:val="ru-RU"/>
        </w:rPr>
        <w:t>(Полностью документ опубликован на уполномочном для опубликования сайте «Азовские зори» в разделе «Конкурсы»)</w:t>
      </w:r>
      <w:r>
        <w:rPr>
          <w:sz w:val="28"/>
          <w:szCs w:val="28"/>
        </w:rPr>
        <w:tab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embedSystemFonts/>
  <w:defaultTabStop w:val="708"/>
  <w:autoHyphenation w:val="true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uiPriority w:val="9"/>
    <w:qFormat/>
    <w:pPr>
      <w:keepNext w:val="true"/>
      <w:widowControl w:val="false"/>
      <w:shd w:val="clear" w:color="auto" w:fill="FFFFFF"/>
      <w:suppressAutoHyphens w:val="false"/>
      <w:spacing w:lineRule="exact" w:line="274"/>
      <w:ind w:left="5" w:right="24" w:firstLine="710"/>
      <w:jc w:val="both"/>
      <w:outlineLvl w:val="0"/>
    </w:pPr>
    <w:rPr>
      <w:color w:val="000000"/>
      <w:spacing w:val="3"/>
      <w:lang w:eastAsia="ru-RU"/>
    </w:rPr>
  </w:style>
  <w:style w:type="paragraph" w:styleId="2">
    <w:name w:val="Heading 2"/>
    <w:basedOn w:val="Normal"/>
    <w:link w:val="21"/>
    <w:uiPriority w:val="9"/>
    <w:qFormat/>
    <w:pPr>
      <w:keepNext w:val="true"/>
      <w:widowControl w:val="false"/>
      <w:shd w:val="clear" w:color="auto" w:fill="FFFFFF"/>
      <w:suppressAutoHyphens w:val="false"/>
      <w:jc w:val="right"/>
      <w:outlineLvl w:val="1"/>
    </w:pPr>
    <w:rPr>
      <w:i/>
      <w:iCs/>
      <w:color w:val="FF00FF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1" w:customStyle="1">
    <w:name w:val="Основной шрифт абзаца1"/>
    <w:qFormat/>
    <w:rPr/>
  </w:style>
  <w:style w:type="character" w:styleId="DefaultParagraphFont0" w:customStyle="1">
    <w:name w:val="Default Paragraph Font_0"/>
    <w:qFormat/>
    <w:rPr/>
  </w:style>
  <w:style w:type="character" w:styleId="Bodytext" w:customStyle="1">
    <w:name w:val="Body text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1" w:customStyle="1">
    <w:name w:val="Body tex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2" w:customStyle="1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Hashtag">
    <w:name w:val="Hashtag"/>
    <w:uiPriority w:val="99"/>
    <w:semiHidden/>
    <w:unhideWhenUsed/>
    <w:qFormat/>
    <w:rsid w:val="00f151ad"/>
    <w:rPr>
      <w:color w:val="605E5C"/>
      <w:shd w:fill="E1DFDD" w:val="clear"/>
    </w:rPr>
  </w:style>
  <w:style w:type="character" w:styleId="S10" w:customStyle="1">
    <w:name w:val="s_10"/>
    <w:basedOn w:val="DefaultParagraphFont"/>
    <w:qFormat/>
    <w:rsid w:val="00c67956"/>
    <w:rPr/>
  </w:style>
  <w:style w:type="character" w:styleId="3" w:customStyle="1">
    <w:name w:val="Основной текст 3 Знак"/>
    <w:basedOn w:val="DefaultParagraphFont"/>
    <w:link w:val="32"/>
    <w:uiPriority w:val="99"/>
    <w:qFormat/>
    <w:locked/>
    <w:rsid w:val="00d24832"/>
    <w:rPr>
      <w:color w:val="FF0000"/>
      <w:sz w:val="23"/>
      <w:shd w:fill="FFFFFF" w:val="clear"/>
    </w:rPr>
  </w:style>
  <w:style w:type="character" w:styleId="21" w:customStyle="1">
    <w:name w:val="Заголовок 2 Знак"/>
    <w:basedOn w:val="DefaultParagraphFont"/>
    <w:uiPriority w:val="9"/>
    <w:qFormat/>
    <w:locked/>
    <w:rsid w:val="00d24832"/>
    <w:rPr>
      <w:i/>
      <w:color w:val="FF00FF"/>
      <w:shd w:fill="FFFFFF" w:val="clear"/>
    </w:rPr>
  </w:style>
  <w:style w:type="character" w:styleId="Style14" w:customStyle="1">
    <w:name w:val="Основной шрифт"/>
    <w:semiHidden/>
    <w:qFormat/>
    <w:rsid w:val="002b086c"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2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1" w:customStyle="1">
    <w:name w:val="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 w:customStyle="1">
    <w:name w:val="Обычный (веб)"/>
    <w:basedOn w:val="Normal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ru-RU" w:eastAsia="zh-CN" w:bidi="hi-IN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Standard"/>
    <w:pPr>
      <w:tabs>
        <w:tab w:val="clear" w:pos="708"/>
        <w:tab w:val="center" w:pos="4677" w:leader="none"/>
        <w:tab w:val="right" w:pos="9355" w:leader="none"/>
      </w:tabs>
      <w:textAlignment w:val="baseline"/>
    </w:pPr>
    <w:rPr>
      <w:rFonts w:ascii="Times New Roman" w:hAnsi="Times New Roman" w:eastAsia="Times New Roman" w:cs="Times New Roman"/>
      <w:kern w:val="2"/>
      <w:lang w:bidi="ar-SA"/>
    </w:rPr>
  </w:style>
  <w:style w:type="paragraph" w:styleId="HTMLPreformatted">
    <w:name w:val="HTML Preformatted"/>
    <w:basedOn w:val="Standard"/>
    <w:uiPriority w:val="99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  <w:textAlignment w:val="baseline"/>
    </w:pPr>
    <w:rPr>
      <w:rFonts w:ascii="Courier New" w:hAnsi="Courier New" w:eastAsia="Courier New" w:cs="Courier New"/>
      <w:color w:val="000000"/>
      <w:kern w:val="2"/>
      <w:sz w:val="22"/>
      <w:szCs w:val="22"/>
      <w:lang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cs="Courier New" w:eastAsia="Times New Roman"/>
      <w:color w:val="auto"/>
      <w:kern w:val="2"/>
      <w:sz w:val="20"/>
      <w:szCs w:val="20"/>
      <w:lang w:eastAsia="zh-CN" w:val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16"/>
      <w:szCs w:val="16"/>
      <w:lang w:eastAsia="zh-CN" w:val="ru-RU" w:bidi="ar-SA"/>
    </w:rPr>
  </w:style>
  <w:style w:type="paragraph" w:styleId="Style28">
    <w:name w:val="Title"/>
    <w:basedOn w:val="Normal"/>
    <w:next w:val="Style29"/>
    <w:qFormat/>
    <w:pPr>
      <w:suppressAutoHyphens w:val="false"/>
      <w:jc w:val="center"/>
    </w:pPr>
    <w:rPr>
      <w:sz w:val="28"/>
      <w:szCs w:val="20"/>
    </w:rPr>
  </w:style>
  <w:style w:type="paragraph" w:styleId="Style29">
    <w:name w:val="Subtitle"/>
    <w:basedOn w:val="12"/>
    <w:next w:val="Style17"/>
    <w:qFormat/>
    <w:pPr>
      <w:suppressAutoHyphens w:val="false"/>
      <w:jc w:val="center"/>
    </w:pPr>
    <w:rPr>
      <w:rFonts w:ascii="Arial" w:hAnsi="Arial" w:cs="Mangal"/>
      <w:i/>
      <w:iCs/>
    </w:rPr>
  </w:style>
  <w:style w:type="paragraph" w:styleId="Style30" w:customStyle="1">
    <w:name w:val="Текст в заданном формате"/>
    <w:basedOn w:val="Normal"/>
    <w:qFormat/>
    <w:pPr>
      <w:suppressAutoHyphens w:val="false"/>
    </w:pPr>
    <w:rPr>
      <w:rFonts w:ascii="Liberation Mono" w:hAnsi="Liberation Mono" w:eastAsia="NSimSun" w:cs="Liberation Mono"/>
      <w:sz w:val="20"/>
      <w:szCs w:val="20"/>
    </w:rPr>
  </w:style>
  <w:style w:type="paragraph" w:styleId="BodyText3">
    <w:name w:val="Body Text 3"/>
    <w:basedOn w:val="Normal"/>
    <w:uiPriority w:val="99"/>
    <w:qFormat/>
    <w:pPr>
      <w:shd w:val="clear" w:color="auto" w:fill="FFFFFF"/>
      <w:suppressAutoHyphens w:val="false"/>
      <w:jc w:val="both"/>
    </w:pPr>
    <w:rPr>
      <w:b/>
      <w:bCs/>
      <w:color w:val="FF0000"/>
      <w:szCs w:val="23"/>
      <w:lang w:eastAsia="ru-RU"/>
    </w:rPr>
  </w:style>
  <w:style w:type="paragraph" w:styleId="31">
    <w:name w:val="TOC 3"/>
    <w:basedOn w:val="Normal"/>
    <w:autoRedefine/>
    <w:uiPriority w:val="39"/>
    <w:semiHidden/>
    <w:rsid w:val="00ca2dd4"/>
    <w:pPr>
      <w:suppressAutoHyphens w:val="false"/>
      <w:ind w:left="480" w:hanging="0"/>
    </w:pPr>
    <w:rPr>
      <w:lang w:eastAsia="ru-RU"/>
    </w:rPr>
  </w:style>
  <w:style w:type="paragraph" w:styleId="Style31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111" w:customStyle="1">
    <w:name w:val="Заголовок 1 Знак1"/>
    <w:basedOn w:val="Normal"/>
    <w:qFormat/>
    <w:rsid w:val="00ba2ec7"/>
    <w:pPr>
      <w:suppressAutoHyphens w:val="false"/>
      <w:jc w:val="both"/>
    </w:pPr>
    <w:rPr>
      <w:rFonts w:ascii="Calibri" w:hAnsi="Calibri"/>
      <w:sz w:val="20"/>
      <w:szCs w:val="20"/>
      <w:lang w:eastAsia="ru-RU"/>
    </w:rPr>
  </w:style>
  <w:style w:type="paragraph" w:styleId="14">
    <w:name w:val="TOC 1"/>
    <w:basedOn w:val="Normal"/>
    <w:autoRedefine/>
    <w:uiPriority w:val="39"/>
    <w:semiHidden/>
    <w:rsid w:val="00e629a1"/>
    <w:pPr>
      <w:tabs>
        <w:tab w:val="clear" w:pos="708"/>
        <w:tab w:val="left" w:pos="1440" w:leader="none"/>
        <w:tab w:val="right" w:pos="10148" w:leader="dot"/>
      </w:tabs>
      <w:suppressAutoHyphens w:val="false"/>
      <w:jc w:val="both"/>
    </w:pPr>
    <w:rPr>
      <w:rFonts w:ascii="Arial" w:hAnsi="Arial" w:cs="Arial"/>
      <w:b/>
      <w:bCs/>
      <w:caps/>
      <w:lang w:eastAsia="ru-RU"/>
    </w:rPr>
  </w:style>
  <w:style w:type="paragraph" w:styleId="BodyTextIndent2">
    <w:name w:val="Body Text Indent 2"/>
    <w:basedOn w:val="Normal"/>
    <w:uiPriority w:val="99"/>
    <w:qFormat/>
    <w:pPr>
      <w:widowControl w:val="false"/>
      <w:shd w:val="clear" w:color="auto" w:fill="FFFFFF"/>
      <w:suppressAutoHyphens w:val="false"/>
      <w:spacing w:lineRule="exact" w:line="274"/>
      <w:ind w:left="710" w:hanging="0"/>
      <w:jc w:val="both"/>
    </w:pPr>
    <w:rPr>
      <w:color w:val="FF00FF"/>
      <w:lang w:eastAsia="ru-RU"/>
    </w:rPr>
  </w:style>
  <w:style w:type="paragraph" w:styleId="Date">
    <w:name w:val="Date"/>
    <w:basedOn w:val="Normal"/>
    <w:uiPriority w:val="99"/>
    <w:qFormat/>
    <w:rsid w:val="00e32f38"/>
    <w:pPr>
      <w:suppressAutoHyphens w:val="false"/>
      <w:spacing w:before="0" w:after="60"/>
      <w:jc w:val="both"/>
    </w:pPr>
    <w:rPr>
      <w:szCs w:val="20"/>
      <w:lang w:eastAsia="ru-RU"/>
    </w:rPr>
  </w:style>
  <w:style w:type="paragraph" w:styleId="32" w:customStyle="1">
    <w:name w:val="Стиль3"/>
    <w:basedOn w:val="BodyTextIndent2"/>
    <w:link w:val="3"/>
    <w:uiPriority w:val="99"/>
    <w:qFormat/>
    <w:rsid w:val="002b0447"/>
    <w:pPr>
      <w:shd w:val="clear" w:color="auto" w:fill="auto"/>
      <w:spacing w:lineRule="auto" w:line="240"/>
      <w:textAlignment w:val="baseline"/>
    </w:pPr>
    <w:rPr>
      <w:color w:val="auto"/>
      <w:szCs w:val="20"/>
    </w:rPr>
  </w:style>
  <w:style w:type="paragraph" w:styleId="Style32" w:customStyle="1">
    <w:name w:val="Íîðìàëüíûé"/>
    <w:qFormat/>
    <w:rsid w:val="00e32f38"/>
    <w:pPr>
      <w:widowControl/>
      <w:bidi w:val="0"/>
      <w:spacing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GB" w:eastAsia="ru-RU" w:bidi="ar-SA"/>
    </w:rPr>
  </w:style>
  <w:style w:type="paragraph" w:styleId="NormalWeb">
    <w:name w:val="Normal (Web)"/>
    <w:basedOn w:val="Normal"/>
    <w:qFormat/>
    <w:pPr>
      <w:suppressAutoHyphens w:val="false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styleId="ListParagraph">
    <w:name w:val="List Paragraph"/>
    <w:basedOn w:val="Normal"/>
    <w:uiPriority w:val="34"/>
    <w:qFormat/>
    <w:rsid w:val="0003310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33" w:customStyle="1">
    <w:name w:val="Тендерные данные"/>
    <w:basedOn w:val="Normal"/>
    <w:semiHidden/>
    <w:qFormat/>
    <w:rsid w:val="00ed6967"/>
    <w:pPr>
      <w:tabs>
        <w:tab w:val="clear" w:pos="708"/>
        <w:tab w:val="left" w:pos="1985" w:leader="none"/>
      </w:tabs>
      <w:suppressAutoHyphens w:val="false"/>
      <w:spacing w:before="120" w:after="60"/>
      <w:jc w:val="both"/>
    </w:pPr>
    <w:rPr>
      <w:b/>
      <w:szCs w:val="20"/>
      <w:lang w:eastAsia="ru-RU"/>
    </w:rPr>
  </w:style>
  <w:style w:type="paragraph" w:styleId="Style34" w:customStyle="1">
    <w:name w:val="Таблицы (моноширинный)"/>
    <w:basedOn w:val="Normal"/>
    <w:qFormat/>
    <w:rsid w:val="006067ff"/>
    <w:pPr>
      <w:widowControl w:val="false"/>
      <w:suppressAutoHyphens w:val="false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ConsNormal" w:customStyle="1">
    <w:name w:val="ConsNormal"/>
    <w:qFormat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211" w:customStyle="1">
    <w:name w:val="Основной текст 21"/>
    <w:basedOn w:val="Normal"/>
    <w:qFormat/>
    <w:pPr>
      <w:suppressAutoHyphens w:val="false"/>
      <w:overflowPunct w:val="true"/>
      <w:spacing w:before="0" w:after="120"/>
      <w:ind w:left="283" w:hanging="0"/>
      <w:textAlignment w:val="baseline"/>
    </w:pPr>
    <w:rPr>
      <w:sz w:val="20"/>
      <w:szCs w:val="20"/>
    </w:rPr>
  </w:style>
  <w:style w:type="paragraph" w:styleId="C2e5f0f5ede8e9eaeeebeeedf2e8f2f3eb" w:customStyle="1">
    <w:name w:val="Вc2еe5рf0хf5нedиe8йe9 кeaоeeлebоeeнedтf2иe8тf2уf3лeb"/>
    <w:basedOn w:val="Normal"/>
    <w:uiPriority w:val="99"/>
    <w:qFormat/>
    <w:pPr>
      <w:widowControl w:val="false"/>
      <w:tabs>
        <w:tab w:val="clear" w:pos="708"/>
        <w:tab w:val="center" w:pos="4320" w:leader="none"/>
        <w:tab w:val="right" w:pos="8640" w:leader="none"/>
      </w:tabs>
      <w:suppressAutoHyphens w:val="false"/>
    </w:pPr>
    <w:rPr>
      <w:color w:val="000000"/>
      <w:sz w:val="20"/>
      <w:szCs w:val="20"/>
      <w:lang w:eastAsia="ru-RU"/>
    </w:rPr>
  </w:style>
  <w:style w:type="paragraph" w:styleId="D1eee4e5f0e6e8eceee5f2e0e1ebe8f6fb" w:customStyle="1">
    <w:name w:val="Сd1оeeдe4еe5рf0жe6иe8мecоeeеe5 тf2аe0бe1лebиe8цf6ыfb"/>
    <w:basedOn w:val="Normal"/>
    <w:uiPriority w:val="99"/>
    <w:qFormat/>
    <w:pPr>
      <w:widowControl w:val="false"/>
      <w:suppressLineNumbers/>
      <w:suppressAutoHyphens w:val="false"/>
    </w:pPr>
    <w:rPr>
      <w:color w:val="000000"/>
      <w:lang w:eastAsia="ru-RU" w:bidi="hi-IN"/>
    </w:rPr>
  </w:style>
  <w:style w:type="paragraph" w:styleId="D2e5eaf1f2e2e7e0e4e0ededeeecf4eef0ece0f2e5" w:customStyle="1">
    <w:name w:val="Тd2еe5кeaсf1тf2 вe2 зe7аe0дe4аe0нedнedоeeмec фf4оeeрf0мecаe0тf2еe5"/>
    <w:basedOn w:val="Normal"/>
    <w:uiPriority w:val="99"/>
    <w:qFormat/>
    <w:pPr>
      <w:widowControl w:val="false"/>
      <w:suppressAutoHyphens w:val="false"/>
    </w:pPr>
    <w:rPr>
      <w:rFonts w:ascii="Liberation Mono" w:hAnsi="Liberation Mono" w:cs="Liberation Mono"/>
      <w:color w:val="000000"/>
      <w:sz w:val="20"/>
      <w:szCs w:val="20"/>
      <w:lang w:eastAsia="ru-RU" w:bidi="hi-IN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74a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zovskiezori.ru/" TargetMode="External"/><Relationship Id="rId4" Type="http://schemas.openxmlformats.org/officeDocument/2006/relationships/hyperlink" Target="http://prim-ahtarsk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2</Pages>
  <Words>378</Words>
  <Characters>2984</Characters>
  <CharactersWithSpaces>3793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2022-08-08T11:19:00Z</dcterms:created>
  <dc:creator>ЖКХ</dc:creator>
  <dc:description/>
  <dc:language>ru-RU</dc:language>
  <cp:lastModifiedBy/>
  <cp:lastPrinted>2022-08-08T11:16:00Z</cp:lastPrinted>
  <dcterms:modified xsi:type="dcterms:W3CDTF">2022-08-15T12:24:09Z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