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A6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466A4D" wp14:editId="70317C39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BCF1" w14:textId="61539602" w:rsidR="00AC1E36" w:rsidRPr="00DB6FBA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14:paraId="6C6A6D59" w14:textId="77777777" w:rsidR="00AC1E36" w:rsidRDefault="00AC1E36" w:rsidP="00AC1E36">
      <w:pPr>
        <w:jc w:val="center"/>
        <w:rPr>
          <w:b/>
          <w:sz w:val="28"/>
          <w:szCs w:val="28"/>
        </w:rPr>
      </w:pPr>
    </w:p>
    <w:p w14:paraId="49F1DCA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5EAACD1B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598B67DD" w14:textId="77777777" w:rsidR="00AC1E36" w:rsidRDefault="00AC1E36" w:rsidP="00AC1E36">
      <w:pPr>
        <w:jc w:val="center"/>
        <w:rPr>
          <w:b/>
        </w:rPr>
      </w:pPr>
    </w:p>
    <w:p w14:paraId="0471F956" w14:textId="5125DD84" w:rsidR="00D675C5" w:rsidRDefault="00AC1E36" w:rsidP="00D675C5">
      <w:pPr>
        <w:ind w:right="-1"/>
        <w:rPr>
          <w:sz w:val="28"/>
          <w:szCs w:val="28"/>
        </w:rPr>
      </w:pPr>
      <w:r w:rsidRPr="00FF6B73">
        <w:rPr>
          <w:sz w:val="28"/>
          <w:szCs w:val="28"/>
        </w:rPr>
        <w:t>от</w:t>
      </w:r>
      <w:r w:rsidR="00335536" w:rsidRPr="00FF6B73">
        <w:rPr>
          <w:sz w:val="28"/>
          <w:szCs w:val="28"/>
        </w:rPr>
        <w:t xml:space="preserve"> </w:t>
      </w:r>
      <w:r w:rsidR="006331C9" w:rsidRPr="006331C9">
        <w:rPr>
          <w:sz w:val="28"/>
          <w:szCs w:val="28"/>
        </w:rPr>
        <w:t>18</w:t>
      </w:r>
      <w:r w:rsidR="00B05E38" w:rsidRPr="006331C9">
        <w:rPr>
          <w:sz w:val="28"/>
          <w:szCs w:val="28"/>
        </w:rPr>
        <w:t>.</w:t>
      </w:r>
      <w:r w:rsidR="007050EC" w:rsidRPr="006331C9">
        <w:rPr>
          <w:sz w:val="28"/>
          <w:szCs w:val="28"/>
        </w:rPr>
        <w:t>10</w:t>
      </w:r>
      <w:r w:rsidR="00252F6D" w:rsidRPr="006331C9">
        <w:rPr>
          <w:sz w:val="28"/>
          <w:szCs w:val="28"/>
        </w:rPr>
        <w:t>.</w:t>
      </w:r>
      <w:r w:rsidR="00252F6D" w:rsidRPr="00FF6B73">
        <w:rPr>
          <w:sz w:val="28"/>
          <w:szCs w:val="28"/>
        </w:rPr>
        <w:t>2023</w:t>
      </w:r>
      <w:r w:rsidR="00441CDD" w:rsidRPr="00FF6B73">
        <w:rPr>
          <w:sz w:val="28"/>
          <w:szCs w:val="28"/>
        </w:rPr>
        <w:t xml:space="preserve">               </w:t>
      </w:r>
      <w:r w:rsidRPr="00FF6B73">
        <w:rPr>
          <w:sz w:val="28"/>
          <w:szCs w:val="28"/>
        </w:rPr>
        <w:t xml:space="preserve">                                </w:t>
      </w:r>
      <w:r w:rsidR="00335536" w:rsidRPr="00FF6B73">
        <w:rPr>
          <w:sz w:val="28"/>
          <w:szCs w:val="28"/>
        </w:rPr>
        <w:t xml:space="preserve">    </w:t>
      </w:r>
      <w:r w:rsidR="00D675C5" w:rsidRPr="00FF6B73">
        <w:rPr>
          <w:sz w:val="28"/>
          <w:szCs w:val="28"/>
        </w:rPr>
        <w:t xml:space="preserve">         </w:t>
      </w:r>
      <w:r w:rsidR="00FF69C8" w:rsidRPr="00FF6B73">
        <w:rPr>
          <w:sz w:val="28"/>
          <w:szCs w:val="28"/>
        </w:rPr>
        <w:t xml:space="preserve">   </w:t>
      </w:r>
      <w:r w:rsidR="00335536" w:rsidRPr="00FF6B73">
        <w:rPr>
          <w:sz w:val="28"/>
          <w:szCs w:val="28"/>
        </w:rPr>
        <w:t xml:space="preserve">             </w:t>
      </w:r>
      <w:r w:rsidR="00441CDD" w:rsidRPr="00FF6B73">
        <w:rPr>
          <w:sz w:val="28"/>
          <w:szCs w:val="28"/>
        </w:rPr>
        <w:t xml:space="preserve">   </w:t>
      </w:r>
      <w:r w:rsidRPr="00FF6B73">
        <w:rPr>
          <w:sz w:val="28"/>
          <w:szCs w:val="28"/>
        </w:rPr>
        <w:t xml:space="preserve">   </w:t>
      </w:r>
      <w:r w:rsidR="00252F6D" w:rsidRPr="00FF6B73">
        <w:rPr>
          <w:sz w:val="28"/>
          <w:szCs w:val="28"/>
        </w:rPr>
        <w:t xml:space="preserve">                    </w:t>
      </w:r>
      <w:r w:rsidRPr="00FF6B73">
        <w:rPr>
          <w:sz w:val="28"/>
          <w:szCs w:val="28"/>
        </w:rPr>
        <w:t>№</w:t>
      </w:r>
      <w:r w:rsidR="00B05E38">
        <w:rPr>
          <w:sz w:val="28"/>
          <w:szCs w:val="28"/>
        </w:rPr>
        <w:t xml:space="preserve"> </w:t>
      </w:r>
      <w:r w:rsidR="007050EC" w:rsidRPr="006331C9">
        <w:rPr>
          <w:sz w:val="28"/>
          <w:szCs w:val="28"/>
        </w:rPr>
        <w:t>1</w:t>
      </w:r>
      <w:r w:rsidR="006331C9">
        <w:rPr>
          <w:sz w:val="28"/>
          <w:szCs w:val="28"/>
        </w:rPr>
        <w:t>132</w:t>
      </w:r>
    </w:p>
    <w:p w14:paraId="60D14BC2" w14:textId="51CB6F19" w:rsidR="00AC1E36" w:rsidRDefault="00AC1E36" w:rsidP="00D675C5">
      <w:pPr>
        <w:ind w:right="170"/>
        <w:jc w:val="center"/>
      </w:pPr>
      <w:r>
        <w:t>г. Приморско-Ахтарск</w:t>
      </w:r>
    </w:p>
    <w:p w14:paraId="58544DC8" w14:textId="29FCE0FE" w:rsidR="00AC1E36" w:rsidRPr="005414C9" w:rsidRDefault="00AC1E36" w:rsidP="009F244F">
      <w:pPr>
        <w:jc w:val="right"/>
        <w:rPr>
          <w:b/>
          <w:bCs/>
          <w:sz w:val="28"/>
          <w:szCs w:val="28"/>
          <w:u w:val="single"/>
        </w:rPr>
      </w:pPr>
    </w:p>
    <w:p w14:paraId="3538D89C" w14:textId="77777777" w:rsidR="00AC1E36" w:rsidRDefault="00AC1E36" w:rsidP="00AC1E36">
      <w:pPr>
        <w:jc w:val="center"/>
        <w:rPr>
          <w:sz w:val="28"/>
          <w:szCs w:val="28"/>
        </w:rPr>
      </w:pPr>
    </w:p>
    <w:tbl>
      <w:tblPr>
        <w:tblStyle w:val="a3"/>
        <w:tblW w:w="8363" w:type="dxa"/>
        <w:jc w:val="center"/>
        <w:tblCellMar>
          <w:left w:w="423" w:type="dxa"/>
        </w:tblCellMar>
        <w:tblLook w:val="04A0" w:firstRow="1" w:lastRow="0" w:firstColumn="1" w:lastColumn="0" w:noHBand="0" w:noVBand="1"/>
      </w:tblPr>
      <w:tblGrid>
        <w:gridCol w:w="8363"/>
      </w:tblGrid>
      <w:tr w:rsidR="00A81501" w:rsidRPr="00952664" w14:paraId="39FA5BBD" w14:textId="77777777" w:rsidTr="005E578E">
        <w:trPr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4817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67EA4C08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2273B928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13 октября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1164</w:t>
            </w:r>
          </w:p>
          <w:p w14:paraId="4C92FCBC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«Об утверждении муниципальной программы</w:t>
            </w:r>
          </w:p>
          <w:p w14:paraId="3DF6A3E5" w14:textId="77777777" w:rsidR="00A81501" w:rsidRPr="00952664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</w:rPr>
            </w:pPr>
            <w:bookmarkStart w:id="0" w:name="__DdeLink__166_190215948"/>
            <w:r w:rsidRPr="00952664">
              <w:rPr>
                <w:b/>
                <w:bCs/>
                <w:color w:val="auto"/>
                <w:sz w:val="28"/>
                <w:szCs w:val="28"/>
              </w:rPr>
              <w:t>«</w:t>
            </w:r>
            <w:bookmarkStart w:id="1" w:name="__DdeLink__712_599072699"/>
            <w:bookmarkStart w:id="2" w:name="__DdeLink__342_1239112371"/>
            <w:r w:rsidRPr="00952664">
              <w:rPr>
                <w:b/>
                <w:bCs/>
                <w:color w:val="auto"/>
                <w:sz w:val="28"/>
                <w:szCs w:val="28"/>
              </w:rPr>
              <w:t>Благоустроенный</w:t>
            </w:r>
            <w:bookmarkEnd w:id="0"/>
            <w:bookmarkEnd w:id="1"/>
            <w:bookmarkEnd w:id="2"/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город на 20</w:t>
            </w:r>
            <w:r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>1-202</w:t>
            </w:r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549E2971" w14:textId="4523CABC" w:rsidR="00A81501" w:rsidRDefault="00A81501" w:rsidP="00A81501">
      <w:pPr>
        <w:jc w:val="center"/>
        <w:rPr>
          <w:sz w:val="28"/>
          <w:szCs w:val="28"/>
        </w:rPr>
      </w:pPr>
    </w:p>
    <w:p w14:paraId="13EF48AD" w14:textId="77777777" w:rsidR="0091079D" w:rsidRPr="009D235C" w:rsidRDefault="00A81501" w:rsidP="009107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079D" w:rsidRPr="009D235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</w:t>
      </w:r>
      <w:r w:rsidR="0091079D">
        <w:rPr>
          <w:sz w:val="28"/>
          <w:szCs w:val="28"/>
        </w:rPr>
        <w:t xml:space="preserve"> </w:t>
      </w:r>
      <w:r w:rsidR="0091079D" w:rsidRPr="009D235C">
        <w:rPr>
          <w:sz w:val="28"/>
          <w:szCs w:val="28"/>
        </w:rPr>
        <w:t>Приморско-Ахтарского городского поселения Приморско-Ахтарского района              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="0091079D" w:rsidRPr="009D235C">
        <w:rPr>
          <w:spacing w:val="-10"/>
          <w:sz w:val="28"/>
          <w:szCs w:val="28"/>
        </w:rPr>
        <w:t xml:space="preserve"> п о с т а н о в л я е т:</w:t>
      </w:r>
    </w:p>
    <w:p w14:paraId="5DC3C639" w14:textId="77777777" w:rsidR="0091079D" w:rsidRDefault="0091079D" w:rsidP="0091079D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D235C">
        <w:rPr>
          <w:sz w:val="28"/>
          <w:szCs w:val="28"/>
        </w:rPr>
        <w:t>1. Внести в постановление администрации Приморско-Ахтарского   городского поселения Приморско-Ахтарского района от 13 октября</w:t>
      </w:r>
      <w:r w:rsidRPr="009D235C">
        <w:rPr>
          <w:bCs/>
          <w:sz w:val="28"/>
          <w:szCs w:val="28"/>
        </w:rPr>
        <w:t xml:space="preserve"> 2020 года             № 1164 «Об утверждении муниципальной программы «Благоустроенный город на 2021-2023 годы» следующие изменения:</w:t>
      </w:r>
    </w:p>
    <w:p w14:paraId="3A986D72" w14:textId="77777777" w:rsidR="0091079D" w:rsidRPr="00923853" w:rsidRDefault="0091079D" w:rsidP="0091079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42DA7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14D0F">
        <w:rPr>
          <w:color w:val="000000"/>
          <w:sz w:val="28"/>
          <w:szCs w:val="28"/>
        </w:rPr>
        <w:t>паспорт муниципальной программы</w:t>
      </w:r>
      <w:r w:rsidRPr="00E42DA7">
        <w:rPr>
          <w:color w:val="000000"/>
          <w:sz w:val="28"/>
          <w:szCs w:val="28"/>
          <w:highlight w:val="white"/>
        </w:rPr>
        <w:t xml:space="preserve"> </w:t>
      </w:r>
      <w:r w:rsidRPr="00E42DA7">
        <w:rPr>
          <w:bCs/>
          <w:sz w:val="28"/>
          <w:szCs w:val="28"/>
        </w:rPr>
        <w:t>«</w:t>
      </w:r>
      <w:r w:rsidRPr="009D235C">
        <w:rPr>
          <w:bCs/>
          <w:sz w:val="28"/>
          <w:szCs w:val="28"/>
        </w:rPr>
        <w:t>Благоустроенный город</w:t>
      </w:r>
      <w:r w:rsidRPr="009D235C">
        <w:rPr>
          <w:color w:val="000000"/>
          <w:sz w:val="28"/>
          <w:szCs w:val="28"/>
          <w:highlight w:val="white"/>
        </w:rPr>
        <w:t xml:space="preserve">                               на 2021-2023 годы»</w:t>
      </w:r>
      <w:r w:rsidRPr="00E42DA7">
        <w:rPr>
          <w:bCs/>
          <w:sz w:val="28"/>
          <w:szCs w:val="28"/>
        </w:rPr>
        <w:t xml:space="preserve">» </w:t>
      </w:r>
      <w:r w:rsidRPr="00E42DA7">
        <w:rPr>
          <w:color w:val="000000"/>
          <w:sz w:val="28"/>
          <w:szCs w:val="28"/>
          <w:highlight w:val="white"/>
        </w:rPr>
        <w:t xml:space="preserve">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1</w:t>
      </w:r>
      <w:r w:rsidRPr="00E42DA7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>;</w:t>
      </w:r>
    </w:p>
    <w:p w14:paraId="04AB881B" w14:textId="77777777" w:rsidR="0091079D" w:rsidRPr="00923853" w:rsidRDefault="0091079D" w:rsidP="0091079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42DA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D235C">
        <w:rPr>
          <w:color w:val="000000"/>
          <w:sz w:val="28"/>
          <w:szCs w:val="28"/>
          <w:highlight w:val="white"/>
        </w:rPr>
        <w:t xml:space="preserve">приложение № </w:t>
      </w:r>
      <w:r>
        <w:rPr>
          <w:color w:val="000000"/>
          <w:sz w:val="28"/>
          <w:szCs w:val="28"/>
          <w:highlight w:val="white"/>
        </w:rPr>
        <w:t>1</w:t>
      </w:r>
      <w:r w:rsidRPr="009D235C">
        <w:rPr>
          <w:color w:val="000000"/>
          <w:sz w:val="28"/>
          <w:szCs w:val="28"/>
          <w:highlight w:val="white"/>
        </w:rPr>
        <w:t xml:space="preserve"> к муниципальной программе «</w:t>
      </w:r>
      <w:r w:rsidRPr="009D235C">
        <w:rPr>
          <w:bCs/>
          <w:sz w:val="28"/>
          <w:szCs w:val="28"/>
        </w:rPr>
        <w:t>Благоустроенный город</w:t>
      </w:r>
      <w:r w:rsidRPr="009D235C">
        <w:rPr>
          <w:color w:val="000000"/>
          <w:sz w:val="28"/>
          <w:szCs w:val="28"/>
          <w:highlight w:val="white"/>
        </w:rPr>
        <w:t xml:space="preserve">                               на 2021-2023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2</w:t>
      </w:r>
      <w:r w:rsidRPr="009D235C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>;</w:t>
      </w:r>
    </w:p>
    <w:p w14:paraId="4391378B" w14:textId="77777777" w:rsidR="0091079D" w:rsidRPr="00B706EB" w:rsidRDefault="0091079D" w:rsidP="009107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D235C">
        <w:rPr>
          <w:color w:val="000000"/>
          <w:sz w:val="28"/>
          <w:szCs w:val="28"/>
        </w:rPr>
        <w:t xml:space="preserve">) </w:t>
      </w:r>
      <w:r w:rsidRPr="009D235C">
        <w:rPr>
          <w:color w:val="000000"/>
          <w:sz w:val="28"/>
          <w:szCs w:val="28"/>
          <w:highlight w:val="white"/>
        </w:rPr>
        <w:t>приложение № 2 к муниципальной программе «</w:t>
      </w:r>
      <w:r w:rsidRPr="009D235C">
        <w:rPr>
          <w:bCs/>
          <w:sz w:val="28"/>
          <w:szCs w:val="28"/>
        </w:rPr>
        <w:t>Благоустроенный город</w:t>
      </w:r>
      <w:r w:rsidRPr="009D235C">
        <w:rPr>
          <w:color w:val="000000"/>
          <w:sz w:val="28"/>
          <w:szCs w:val="28"/>
          <w:highlight w:val="white"/>
        </w:rPr>
        <w:t xml:space="preserve">                               на 2021-2023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3</w:t>
      </w:r>
      <w:r w:rsidRPr="009D235C">
        <w:rPr>
          <w:color w:val="000000"/>
          <w:sz w:val="28"/>
          <w:szCs w:val="28"/>
          <w:highlight w:val="white"/>
        </w:rPr>
        <w:t>)</w:t>
      </w:r>
      <w:r w:rsidRPr="009D235C">
        <w:rPr>
          <w:color w:val="000000"/>
          <w:sz w:val="28"/>
          <w:szCs w:val="28"/>
        </w:rPr>
        <w:t>.</w:t>
      </w:r>
    </w:p>
    <w:p w14:paraId="350CB121" w14:textId="77777777" w:rsidR="0091079D" w:rsidRPr="00AB5E7C" w:rsidRDefault="0091079D" w:rsidP="0091079D">
      <w:pPr>
        <w:pStyle w:val="aa"/>
        <w:tabs>
          <w:tab w:val="left" w:pos="709"/>
        </w:tabs>
        <w:ind w:firstLine="737"/>
        <w:jc w:val="both"/>
        <w:rPr>
          <w:color w:val="000000" w:themeColor="text1"/>
          <w:sz w:val="28"/>
          <w:szCs w:val="28"/>
        </w:rPr>
      </w:pPr>
      <w:r w:rsidRPr="00B706EB">
        <w:rPr>
          <w:color w:val="000000"/>
          <w:sz w:val="28"/>
          <w:szCs w:val="28"/>
        </w:rPr>
        <w:t xml:space="preserve">2. </w:t>
      </w:r>
      <w:r w:rsidRPr="00570ABA">
        <w:rPr>
          <w:color w:val="000000"/>
          <w:sz w:val="28"/>
          <w:szCs w:val="28"/>
        </w:rPr>
        <w:t>О</w:t>
      </w:r>
      <w:r w:rsidRPr="00570ABA">
        <w:rPr>
          <w:sz w:val="28"/>
          <w:szCs w:val="28"/>
        </w:rPr>
        <w:t>тделу по социальным вопросам администрации                                     Приморско-Ахтарского городского поселения Приморско-Ахтарского района (</w:t>
      </w:r>
      <w:r>
        <w:rPr>
          <w:color w:val="000000"/>
          <w:sz w:val="28"/>
          <w:szCs w:val="28"/>
        </w:rPr>
        <w:t>Проскурина</w:t>
      </w:r>
      <w:r w:rsidRPr="00570ABA">
        <w:rPr>
          <w:sz w:val="28"/>
          <w:szCs w:val="28"/>
        </w:rPr>
        <w:t>) опубликовать настоящее постановление на сайте в</w:t>
      </w:r>
      <w:r>
        <w:rPr>
          <w:sz w:val="28"/>
          <w:szCs w:val="28"/>
        </w:rPr>
        <w:t xml:space="preserve"> </w:t>
      </w:r>
      <w:r w:rsidRPr="00570ABA">
        <w:rPr>
          <w:sz w:val="28"/>
          <w:szCs w:val="28"/>
        </w:rPr>
        <w:t>информационно-телекоммуникационной сети «Интернет», зарегистрированном</w:t>
      </w:r>
      <w:r>
        <w:rPr>
          <w:sz w:val="28"/>
          <w:szCs w:val="28"/>
        </w:rPr>
        <w:t xml:space="preserve"> </w:t>
      </w:r>
      <w:r w:rsidRPr="00570ABA">
        <w:rPr>
          <w:sz w:val="28"/>
          <w:szCs w:val="28"/>
        </w:rPr>
        <w:t>в качестве средства массовой информации - «Азовские зори»</w:t>
      </w:r>
      <w:r>
        <w:rPr>
          <w:sz w:val="28"/>
          <w:szCs w:val="28"/>
        </w:rPr>
        <w:t xml:space="preserve">                                             </w:t>
      </w:r>
      <w:hyperlink r:id="rId8">
        <w:r w:rsidRPr="00570ABA"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 w:rsidRPr="00570ABA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570ABA">
        <w:rPr>
          <w:rStyle w:val="-"/>
          <w:color w:val="000000"/>
          <w:sz w:val="28"/>
          <w:szCs w:val="28"/>
          <w:u w:val="none"/>
        </w:rPr>
        <w:t xml:space="preserve"> </w:t>
      </w:r>
      <w:r w:rsidRPr="00570ABA"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</w:t>
      </w:r>
      <w:r w:rsidRPr="00570ABA">
        <w:rPr>
          <w:color w:val="000000" w:themeColor="text1"/>
          <w:sz w:val="28"/>
          <w:szCs w:val="28"/>
        </w:rPr>
        <w:t xml:space="preserve">района </w:t>
      </w:r>
      <w:hyperlink r:id="rId9" w:history="1">
        <w:r w:rsidRPr="00570ABA">
          <w:rPr>
            <w:rStyle w:val="ab"/>
            <w:color w:val="000000" w:themeColor="text1"/>
            <w:sz w:val="28"/>
            <w:szCs w:val="28"/>
            <w:u w:val="none"/>
          </w:rPr>
          <w:t>http://prim-ahtarsk.r</w:t>
        </w:r>
        <w:r w:rsidRPr="00570ABA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u</w:t>
        </w:r>
      </w:hyperlink>
      <w:r w:rsidRPr="00570ABA">
        <w:rPr>
          <w:rStyle w:val="-"/>
          <w:color w:val="000000" w:themeColor="text1"/>
          <w:sz w:val="28"/>
          <w:szCs w:val="28"/>
          <w:u w:val="none"/>
        </w:rPr>
        <w:t>.</w:t>
      </w:r>
    </w:p>
    <w:p w14:paraId="42F40C77" w14:textId="77777777" w:rsidR="0091079D" w:rsidRDefault="0091079D" w:rsidP="0091079D">
      <w:pPr>
        <w:pStyle w:val="aa"/>
        <w:tabs>
          <w:tab w:val="left" w:pos="709"/>
        </w:tabs>
        <w:ind w:firstLine="737"/>
        <w:jc w:val="both"/>
        <w:rPr>
          <w:sz w:val="28"/>
          <w:szCs w:val="28"/>
        </w:rPr>
      </w:pPr>
      <w:r w:rsidRPr="00250894">
        <w:rPr>
          <w:sz w:val="28"/>
          <w:szCs w:val="28"/>
        </w:rPr>
        <w:t xml:space="preserve">3. </w:t>
      </w:r>
      <w:r w:rsidRPr="00380E9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</w:t>
      </w:r>
      <w:r w:rsidRPr="00380E9D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>силу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  </w:t>
      </w:r>
      <w:r w:rsidRPr="00380E9D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380E9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  </w:t>
      </w:r>
      <w:r w:rsidRPr="0038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80E9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 </w:t>
      </w:r>
      <w:r w:rsidRPr="00380E9D">
        <w:rPr>
          <w:sz w:val="28"/>
          <w:szCs w:val="28"/>
        </w:rPr>
        <w:t>ранее</w:t>
      </w:r>
      <w:r>
        <w:rPr>
          <w:sz w:val="28"/>
          <w:szCs w:val="28"/>
        </w:rPr>
        <w:t xml:space="preserve">    </w:t>
      </w:r>
      <w:r w:rsidRPr="00380E9D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   </w:t>
      </w:r>
      <w:r w:rsidRPr="00380E9D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Pr="00380E9D">
        <w:rPr>
          <w:sz w:val="28"/>
          <w:szCs w:val="28"/>
        </w:rPr>
        <w:t>силу</w:t>
      </w:r>
      <w:r>
        <w:rPr>
          <w:sz w:val="28"/>
          <w:szCs w:val="28"/>
        </w:rPr>
        <w:t xml:space="preserve">   </w:t>
      </w:r>
      <w:r w:rsidRPr="00380E9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  </w:t>
      </w:r>
      <w:r w:rsidRPr="00380E9D">
        <w:rPr>
          <w:sz w:val="28"/>
          <w:szCs w:val="28"/>
        </w:rPr>
        <w:t xml:space="preserve">Приморско-Ахтарского </w:t>
      </w:r>
    </w:p>
    <w:p w14:paraId="278F0407" w14:textId="77777777" w:rsidR="0091079D" w:rsidRDefault="0091079D" w:rsidP="0091079D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349A4F5E" w14:textId="77777777" w:rsidR="0091079D" w:rsidRDefault="0091079D" w:rsidP="0091079D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1EE3A649" w14:textId="77777777" w:rsidR="0091079D" w:rsidRDefault="0091079D" w:rsidP="0091079D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66DC59DF" w14:textId="77777777" w:rsidR="0091079D" w:rsidRDefault="0091079D" w:rsidP="0091079D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33C4CF99" w14:textId="77777777" w:rsidR="0091079D" w:rsidRDefault="0091079D" w:rsidP="0091079D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1E6F0FE5" w14:textId="77777777" w:rsidR="0091079D" w:rsidRPr="00380E9D" w:rsidRDefault="0091079D" w:rsidP="0091079D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380E9D">
        <w:rPr>
          <w:sz w:val="28"/>
          <w:szCs w:val="28"/>
        </w:rPr>
        <w:t xml:space="preserve">городского поселения Приморско-Ахтарского района «О внесении изменений в решение Совета Приморско-Ахтарского городского поселения                           </w:t>
      </w:r>
      <w:r w:rsidRPr="00380E9D">
        <w:rPr>
          <w:sz w:val="28"/>
          <w:szCs w:val="28"/>
        </w:rPr>
        <w:br/>
        <w:t>Приморско-Ахтарского района от 29 ноября 2022 года № 344 «О бюджете Приморско-Ахтарского городского поселения Приморско-Ахтарского района на 2023 год».</w:t>
      </w:r>
    </w:p>
    <w:p w14:paraId="25C181B6" w14:textId="77777777" w:rsidR="0091079D" w:rsidRDefault="0091079D" w:rsidP="0091079D">
      <w:pPr>
        <w:pStyle w:val="aa"/>
        <w:tabs>
          <w:tab w:val="left" w:pos="709"/>
        </w:tabs>
        <w:ind w:firstLine="737"/>
        <w:jc w:val="both"/>
        <w:rPr>
          <w:sz w:val="28"/>
          <w:szCs w:val="28"/>
        </w:rPr>
      </w:pPr>
    </w:p>
    <w:p w14:paraId="0B99DB77" w14:textId="77777777" w:rsidR="0091079D" w:rsidRDefault="0091079D" w:rsidP="0091079D">
      <w:pPr>
        <w:tabs>
          <w:tab w:val="left" w:pos="1134"/>
        </w:tabs>
        <w:jc w:val="both"/>
        <w:rPr>
          <w:sz w:val="28"/>
          <w:szCs w:val="28"/>
        </w:rPr>
      </w:pPr>
    </w:p>
    <w:p w14:paraId="28852E7C" w14:textId="77777777" w:rsidR="0091079D" w:rsidRPr="00A11A7B" w:rsidRDefault="0091079D" w:rsidP="0091079D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1A7B">
        <w:rPr>
          <w:sz w:val="28"/>
          <w:szCs w:val="28"/>
        </w:rPr>
        <w:t xml:space="preserve"> Приморско-Ахтарского</w:t>
      </w:r>
    </w:p>
    <w:p w14:paraId="1855251D" w14:textId="77777777" w:rsidR="0091079D" w:rsidRPr="00A11A7B" w:rsidRDefault="0091079D" w:rsidP="0091079D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157D89C0" w14:textId="77777777" w:rsidR="0091079D" w:rsidRPr="00A11A7B" w:rsidRDefault="0091079D" w:rsidP="0091079D">
      <w:r w:rsidRPr="00A11A7B">
        <w:rPr>
          <w:sz w:val="28"/>
          <w:szCs w:val="28"/>
        </w:rPr>
        <w:t xml:space="preserve">Приморско-Ахтарского района         </w:t>
      </w:r>
      <w:r>
        <w:rPr>
          <w:sz w:val="28"/>
          <w:szCs w:val="28"/>
        </w:rPr>
        <w:t xml:space="preserve">  </w:t>
      </w:r>
      <w:r w:rsidRPr="00A11A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П.В. Буряк</w:t>
      </w:r>
    </w:p>
    <w:p w14:paraId="0C445CF9" w14:textId="0C1A57C8" w:rsidR="00E97D10" w:rsidRDefault="00E97D10" w:rsidP="0091079D">
      <w:pPr>
        <w:jc w:val="both"/>
        <w:rPr>
          <w:color w:val="000000"/>
          <w:sz w:val="28"/>
          <w:szCs w:val="28"/>
        </w:rPr>
      </w:pPr>
    </w:p>
    <w:p w14:paraId="265D55E3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5E2532A9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5139508C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4230163E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D2F7EF4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47BB19F1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5B8F02A1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69A354FB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2DFD1374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0F2D123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BAEF587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0E95F15E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63B345EA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396A52CF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3D703E11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26E8CA2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7F9B1CDF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78BE99E9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451D2BDF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397AE239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693385B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0D5FFB37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2DCF29D3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3EF5D5B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C942D84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31B38683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509E4330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0A39E0CC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4A1DA3D1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37D20F46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016BA28A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5B5C71A3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4EE10849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032D124A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707AC6B0" w14:textId="77777777" w:rsidR="007050EC" w:rsidRDefault="007050EC" w:rsidP="00E97D10">
      <w:pPr>
        <w:ind w:left="5140"/>
        <w:jc w:val="center"/>
        <w:rPr>
          <w:color w:val="000000"/>
          <w:sz w:val="28"/>
          <w:szCs w:val="28"/>
        </w:rPr>
      </w:pPr>
    </w:p>
    <w:p w14:paraId="273F9298" w14:textId="77777777" w:rsidR="0091079D" w:rsidRDefault="0091079D" w:rsidP="00E97D10">
      <w:pPr>
        <w:ind w:left="5140"/>
        <w:jc w:val="center"/>
        <w:rPr>
          <w:color w:val="000000"/>
          <w:sz w:val="28"/>
          <w:szCs w:val="28"/>
        </w:rPr>
      </w:pPr>
    </w:p>
    <w:p w14:paraId="7F1C8DDB" w14:textId="77777777" w:rsidR="007050EC" w:rsidRDefault="007050EC" w:rsidP="00E97D10">
      <w:pPr>
        <w:ind w:left="5140"/>
        <w:jc w:val="center"/>
        <w:rPr>
          <w:color w:val="000000"/>
          <w:sz w:val="28"/>
          <w:szCs w:val="28"/>
        </w:rPr>
      </w:pPr>
    </w:p>
    <w:p w14:paraId="2D17A2B8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22E8EC1" w14:textId="77777777" w:rsidR="0091079D" w:rsidRPr="0091079D" w:rsidRDefault="0091079D" w:rsidP="0091079D">
      <w:pPr>
        <w:ind w:left="5140"/>
        <w:jc w:val="center"/>
      </w:pPr>
      <w:bookmarkStart w:id="3" w:name="_Hlk147938715"/>
      <w:r w:rsidRPr="0091079D">
        <w:rPr>
          <w:color w:val="000000"/>
          <w:sz w:val="28"/>
          <w:szCs w:val="28"/>
        </w:rPr>
        <w:t>ПРИЛОЖЕНИЕ № 1</w:t>
      </w:r>
    </w:p>
    <w:p w14:paraId="1F274D6B" w14:textId="77777777" w:rsidR="0091079D" w:rsidRPr="0091079D" w:rsidRDefault="0091079D" w:rsidP="0091079D">
      <w:pPr>
        <w:ind w:left="5140"/>
        <w:jc w:val="center"/>
      </w:pPr>
      <w:r w:rsidRPr="0091079D">
        <w:rPr>
          <w:sz w:val="28"/>
          <w:szCs w:val="28"/>
        </w:rPr>
        <w:t xml:space="preserve">к постановлению администрации </w:t>
      </w:r>
    </w:p>
    <w:p w14:paraId="41D1CA67" w14:textId="77777777" w:rsidR="0091079D" w:rsidRPr="0091079D" w:rsidRDefault="0091079D" w:rsidP="0091079D">
      <w:pPr>
        <w:ind w:left="5140"/>
        <w:jc w:val="center"/>
      </w:pPr>
      <w:r w:rsidRPr="0091079D">
        <w:rPr>
          <w:sz w:val="28"/>
          <w:szCs w:val="28"/>
        </w:rPr>
        <w:t xml:space="preserve">Приморско-Ахтарского </w:t>
      </w:r>
    </w:p>
    <w:p w14:paraId="284EA4AA" w14:textId="77777777" w:rsidR="0091079D" w:rsidRPr="0091079D" w:rsidRDefault="0091079D" w:rsidP="0091079D">
      <w:pPr>
        <w:ind w:left="5140"/>
        <w:jc w:val="center"/>
      </w:pPr>
      <w:r w:rsidRPr="0091079D">
        <w:rPr>
          <w:sz w:val="28"/>
          <w:szCs w:val="28"/>
        </w:rPr>
        <w:t xml:space="preserve">городского поселения </w:t>
      </w:r>
    </w:p>
    <w:p w14:paraId="6C0FE007" w14:textId="77777777" w:rsidR="0091079D" w:rsidRPr="0091079D" w:rsidRDefault="0091079D" w:rsidP="0091079D">
      <w:pPr>
        <w:ind w:left="5140"/>
        <w:jc w:val="center"/>
      </w:pPr>
      <w:r w:rsidRPr="0091079D">
        <w:rPr>
          <w:sz w:val="28"/>
          <w:szCs w:val="28"/>
        </w:rPr>
        <w:t>Приморско-Ахтарского района</w:t>
      </w:r>
    </w:p>
    <w:p w14:paraId="38125751" w14:textId="6E443846" w:rsidR="0091079D" w:rsidRPr="0091079D" w:rsidRDefault="0091079D" w:rsidP="0091079D">
      <w:pPr>
        <w:ind w:left="5140"/>
        <w:jc w:val="center"/>
        <w:rPr>
          <w:sz w:val="28"/>
          <w:szCs w:val="28"/>
        </w:rPr>
      </w:pPr>
      <w:r w:rsidRPr="0091079D">
        <w:rPr>
          <w:sz w:val="28"/>
          <w:szCs w:val="28"/>
        </w:rPr>
        <w:t xml:space="preserve">от </w:t>
      </w:r>
      <w:r w:rsidR="006331C9">
        <w:rPr>
          <w:sz w:val="28"/>
          <w:szCs w:val="28"/>
        </w:rPr>
        <w:t>18.10.2023</w:t>
      </w:r>
      <w:r w:rsidRPr="0091079D">
        <w:rPr>
          <w:sz w:val="28"/>
          <w:szCs w:val="28"/>
        </w:rPr>
        <w:t xml:space="preserve"> № </w:t>
      </w:r>
      <w:r w:rsidR="006331C9">
        <w:rPr>
          <w:sz w:val="28"/>
          <w:szCs w:val="28"/>
        </w:rPr>
        <w:t>1132</w:t>
      </w:r>
    </w:p>
    <w:p w14:paraId="32AC921F" w14:textId="77777777" w:rsidR="0091079D" w:rsidRPr="0091079D" w:rsidRDefault="0091079D" w:rsidP="0091079D">
      <w:pPr>
        <w:ind w:left="5140"/>
        <w:jc w:val="center"/>
        <w:rPr>
          <w:sz w:val="28"/>
          <w:szCs w:val="28"/>
        </w:rPr>
      </w:pPr>
    </w:p>
    <w:p w14:paraId="216E84FB" w14:textId="77777777" w:rsidR="0091079D" w:rsidRPr="0091079D" w:rsidRDefault="0091079D" w:rsidP="0091079D">
      <w:pPr>
        <w:ind w:left="5103"/>
        <w:jc w:val="center"/>
        <w:rPr>
          <w:sz w:val="28"/>
          <w:szCs w:val="28"/>
        </w:rPr>
      </w:pPr>
      <w:r w:rsidRPr="0091079D">
        <w:rPr>
          <w:sz w:val="28"/>
          <w:szCs w:val="28"/>
        </w:rPr>
        <w:t xml:space="preserve">«ПРИЛОЖЕНИЕ </w:t>
      </w:r>
    </w:p>
    <w:p w14:paraId="27F0633B" w14:textId="77777777" w:rsidR="0091079D" w:rsidRPr="0091079D" w:rsidRDefault="0091079D" w:rsidP="0091079D">
      <w:pPr>
        <w:ind w:left="5103"/>
        <w:jc w:val="center"/>
        <w:rPr>
          <w:sz w:val="28"/>
          <w:szCs w:val="28"/>
        </w:rPr>
      </w:pPr>
    </w:p>
    <w:p w14:paraId="4C1BA44D" w14:textId="77777777" w:rsidR="0091079D" w:rsidRPr="0091079D" w:rsidRDefault="0091079D" w:rsidP="0091079D">
      <w:pPr>
        <w:ind w:left="5140"/>
        <w:jc w:val="center"/>
      </w:pPr>
      <w:r w:rsidRPr="0091079D">
        <w:rPr>
          <w:color w:val="000000"/>
          <w:sz w:val="28"/>
          <w:szCs w:val="28"/>
        </w:rPr>
        <w:t>УТВЕРЖДЕНА</w:t>
      </w:r>
    </w:p>
    <w:p w14:paraId="5B7AFDF4" w14:textId="77777777" w:rsidR="0091079D" w:rsidRPr="0091079D" w:rsidRDefault="0091079D" w:rsidP="0091079D">
      <w:pPr>
        <w:ind w:left="5140"/>
        <w:jc w:val="center"/>
      </w:pPr>
      <w:r w:rsidRPr="0091079D">
        <w:rPr>
          <w:color w:val="000000"/>
          <w:sz w:val="28"/>
          <w:szCs w:val="28"/>
        </w:rPr>
        <w:t>постановлением администрации</w:t>
      </w:r>
    </w:p>
    <w:p w14:paraId="186D6DA2" w14:textId="77777777" w:rsidR="0091079D" w:rsidRPr="0091079D" w:rsidRDefault="0091079D" w:rsidP="0091079D">
      <w:pPr>
        <w:ind w:left="5140"/>
        <w:jc w:val="center"/>
      </w:pPr>
      <w:r w:rsidRPr="0091079D">
        <w:rPr>
          <w:color w:val="000000"/>
          <w:sz w:val="28"/>
          <w:szCs w:val="28"/>
        </w:rPr>
        <w:t>Приморско-Ахтарского</w:t>
      </w:r>
    </w:p>
    <w:p w14:paraId="39139A39" w14:textId="77777777" w:rsidR="0091079D" w:rsidRPr="0091079D" w:rsidRDefault="0091079D" w:rsidP="0091079D">
      <w:pPr>
        <w:ind w:left="5140"/>
        <w:jc w:val="center"/>
      </w:pPr>
      <w:r w:rsidRPr="0091079D">
        <w:rPr>
          <w:color w:val="000000"/>
          <w:sz w:val="28"/>
          <w:szCs w:val="28"/>
        </w:rPr>
        <w:t>городского поселения</w:t>
      </w:r>
    </w:p>
    <w:p w14:paraId="4010434A" w14:textId="77777777" w:rsidR="0091079D" w:rsidRPr="0091079D" w:rsidRDefault="0091079D" w:rsidP="0091079D">
      <w:pPr>
        <w:ind w:left="5140"/>
        <w:jc w:val="center"/>
      </w:pPr>
      <w:r w:rsidRPr="0091079D">
        <w:rPr>
          <w:color w:val="000000"/>
          <w:sz w:val="28"/>
          <w:szCs w:val="28"/>
        </w:rPr>
        <w:t>Приморско-Ахтарского района</w:t>
      </w:r>
    </w:p>
    <w:p w14:paraId="4AF24BC5" w14:textId="77777777" w:rsidR="0091079D" w:rsidRPr="0091079D" w:rsidRDefault="0091079D" w:rsidP="0091079D">
      <w:pPr>
        <w:ind w:left="5140"/>
        <w:jc w:val="center"/>
      </w:pPr>
      <w:r w:rsidRPr="0091079D">
        <w:rPr>
          <w:color w:val="000000"/>
          <w:sz w:val="28"/>
          <w:szCs w:val="28"/>
        </w:rPr>
        <w:t>от 13.10.2020 № 1164</w:t>
      </w:r>
    </w:p>
    <w:p w14:paraId="4C518EE5" w14:textId="77777777" w:rsidR="0091079D" w:rsidRPr="0091079D" w:rsidRDefault="0091079D" w:rsidP="0091079D">
      <w:pPr>
        <w:ind w:left="5140"/>
        <w:jc w:val="center"/>
      </w:pPr>
      <w:r w:rsidRPr="0091079D">
        <w:rPr>
          <w:color w:val="000000"/>
          <w:sz w:val="28"/>
          <w:szCs w:val="28"/>
        </w:rPr>
        <w:t xml:space="preserve">(в редакции постановления администрации </w:t>
      </w:r>
    </w:p>
    <w:p w14:paraId="6FE3C839" w14:textId="77777777" w:rsidR="0091079D" w:rsidRPr="0091079D" w:rsidRDefault="0091079D" w:rsidP="0091079D">
      <w:pPr>
        <w:ind w:left="5140"/>
        <w:jc w:val="center"/>
      </w:pPr>
      <w:r w:rsidRPr="0091079D">
        <w:rPr>
          <w:color w:val="000000"/>
          <w:sz w:val="28"/>
          <w:szCs w:val="28"/>
        </w:rPr>
        <w:t xml:space="preserve">Приморско-Ахтарского </w:t>
      </w:r>
    </w:p>
    <w:p w14:paraId="1085152B" w14:textId="77777777" w:rsidR="0091079D" w:rsidRPr="0091079D" w:rsidRDefault="0091079D" w:rsidP="0091079D">
      <w:pPr>
        <w:ind w:left="5140"/>
        <w:jc w:val="center"/>
      </w:pPr>
      <w:r w:rsidRPr="0091079D">
        <w:rPr>
          <w:color w:val="000000"/>
          <w:sz w:val="28"/>
          <w:szCs w:val="28"/>
        </w:rPr>
        <w:t xml:space="preserve">городского поселения </w:t>
      </w:r>
    </w:p>
    <w:p w14:paraId="5C89B9CF" w14:textId="77777777" w:rsidR="0091079D" w:rsidRPr="0091079D" w:rsidRDefault="0091079D" w:rsidP="0091079D">
      <w:pPr>
        <w:ind w:left="5140"/>
        <w:jc w:val="center"/>
      </w:pPr>
      <w:r w:rsidRPr="0091079D">
        <w:rPr>
          <w:color w:val="000000"/>
          <w:sz w:val="28"/>
          <w:szCs w:val="28"/>
        </w:rPr>
        <w:t xml:space="preserve">Приморско-Ахтарского района  </w:t>
      </w:r>
    </w:p>
    <w:p w14:paraId="2AAA13F7" w14:textId="54CFFF26" w:rsidR="0091079D" w:rsidRPr="0091079D" w:rsidRDefault="0091079D" w:rsidP="0091079D">
      <w:pPr>
        <w:ind w:left="5140"/>
        <w:jc w:val="center"/>
      </w:pPr>
      <w:r w:rsidRPr="0091079D">
        <w:rPr>
          <w:sz w:val="28"/>
          <w:szCs w:val="28"/>
        </w:rPr>
        <w:t xml:space="preserve">от </w:t>
      </w:r>
      <w:r w:rsidR="006331C9">
        <w:rPr>
          <w:sz w:val="28"/>
          <w:szCs w:val="28"/>
        </w:rPr>
        <w:t>18.10.2023</w:t>
      </w:r>
      <w:r w:rsidRPr="0091079D">
        <w:rPr>
          <w:sz w:val="28"/>
          <w:szCs w:val="28"/>
        </w:rPr>
        <w:t xml:space="preserve"> № </w:t>
      </w:r>
      <w:r w:rsidR="006331C9">
        <w:rPr>
          <w:sz w:val="28"/>
          <w:szCs w:val="28"/>
        </w:rPr>
        <w:t>1132</w:t>
      </w:r>
      <w:r w:rsidRPr="0091079D">
        <w:rPr>
          <w:sz w:val="28"/>
          <w:szCs w:val="28"/>
        </w:rPr>
        <w:t>)</w:t>
      </w:r>
    </w:p>
    <w:p w14:paraId="59CCB56F" w14:textId="77777777" w:rsidR="0091079D" w:rsidRPr="0091079D" w:rsidRDefault="0091079D" w:rsidP="0091079D">
      <w:pPr>
        <w:jc w:val="center"/>
        <w:rPr>
          <w:sz w:val="28"/>
          <w:szCs w:val="28"/>
        </w:rPr>
      </w:pPr>
    </w:p>
    <w:p w14:paraId="1D5940D6" w14:textId="77777777" w:rsidR="0091079D" w:rsidRPr="0091079D" w:rsidRDefault="0091079D" w:rsidP="0091079D">
      <w:pPr>
        <w:jc w:val="center"/>
        <w:rPr>
          <w:sz w:val="28"/>
          <w:szCs w:val="28"/>
        </w:rPr>
      </w:pPr>
    </w:p>
    <w:p w14:paraId="04191F99" w14:textId="77777777" w:rsidR="0091079D" w:rsidRPr="0091079D" w:rsidRDefault="0091079D" w:rsidP="0091079D">
      <w:pPr>
        <w:jc w:val="center"/>
        <w:rPr>
          <w:sz w:val="28"/>
          <w:szCs w:val="28"/>
        </w:rPr>
      </w:pPr>
    </w:p>
    <w:p w14:paraId="52DDD97E" w14:textId="77777777" w:rsidR="0091079D" w:rsidRPr="0091079D" w:rsidRDefault="0091079D" w:rsidP="0091079D">
      <w:pPr>
        <w:ind w:firstLine="709"/>
        <w:jc w:val="center"/>
      </w:pPr>
      <w:r w:rsidRPr="0091079D">
        <w:rPr>
          <w:b/>
          <w:sz w:val="28"/>
          <w:szCs w:val="28"/>
        </w:rPr>
        <w:t xml:space="preserve">МУНИЦИПАЛЬНАЯ ПРОГРАММА </w:t>
      </w:r>
    </w:p>
    <w:p w14:paraId="23ED975C" w14:textId="77777777" w:rsidR="0091079D" w:rsidRPr="0091079D" w:rsidRDefault="0091079D" w:rsidP="0091079D">
      <w:pPr>
        <w:ind w:firstLine="709"/>
        <w:jc w:val="center"/>
      </w:pPr>
      <w:r w:rsidRPr="009107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91079D">
        <w:rPr>
          <w:b/>
          <w:sz w:val="28"/>
          <w:szCs w:val="28"/>
        </w:rPr>
        <w:t>Благоустроенный город на 2021-2023 годы»</w:t>
      </w:r>
    </w:p>
    <w:p w14:paraId="6CD45D11" w14:textId="77777777" w:rsidR="0091079D" w:rsidRPr="0091079D" w:rsidRDefault="0091079D" w:rsidP="0091079D">
      <w:pPr>
        <w:ind w:firstLine="709"/>
        <w:jc w:val="center"/>
        <w:rPr>
          <w:bCs/>
          <w:sz w:val="28"/>
          <w:szCs w:val="28"/>
        </w:rPr>
      </w:pPr>
    </w:p>
    <w:p w14:paraId="2A033B4E" w14:textId="77777777" w:rsidR="0091079D" w:rsidRPr="0091079D" w:rsidRDefault="0091079D" w:rsidP="0091079D">
      <w:pPr>
        <w:ind w:firstLine="709"/>
        <w:jc w:val="center"/>
        <w:rPr>
          <w:bCs/>
          <w:sz w:val="28"/>
          <w:szCs w:val="28"/>
        </w:rPr>
      </w:pPr>
    </w:p>
    <w:p w14:paraId="5906E8FD" w14:textId="77777777" w:rsidR="0091079D" w:rsidRPr="0091079D" w:rsidRDefault="0091079D" w:rsidP="0091079D">
      <w:pPr>
        <w:ind w:firstLine="709"/>
        <w:jc w:val="center"/>
      </w:pPr>
      <w:r w:rsidRPr="0091079D">
        <w:rPr>
          <w:b/>
          <w:sz w:val="28"/>
          <w:szCs w:val="28"/>
        </w:rPr>
        <w:t>ПАСПОРТ</w:t>
      </w:r>
    </w:p>
    <w:p w14:paraId="792520F3" w14:textId="77777777" w:rsidR="0091079D" w:rsidRPr="0091079D" w:rsidRDefault="0091079D" w:rsidP="0091079D">
      <w:pPr>
        <w:ind w:firstLine="709"/>
        <w:jc w:val="center"/>
      </w:pPr>
      <w:r w:rsidRPr="0091079D">
        <w:rPr>
          <w:b/>
          <w:sz w:val="28"/>
          <w:szCs w:val="28"/>
        </w:rPr>
        <w:t>муниципальной программы</w:t>
      </w:r>
    </w:p>
    <w:p w14:paraId="206E11D3" w14:textId="77777777" w:rsidR="0091079D" w:rsidRPr="0091079D" w:rsidRDefault="0091079D" w:rsidP="0091079D">
      <w:pPr>
        <w:ind w:firstLine="709"/>
        <w:jc w:val="center"/>
      </w:pPr>
      <w:r w:rsidRPr="009107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91079D">
        <w:rPr>
          <w:b/>
          <w:sz w:val="28"/>
          <w:szCs w:val="28"/>
        </w:rPr>
        <w:t xml:space="preserve">Благоустроенный город на 2021-2023 годы» </w:t>
      </w:r>
    </w:p>
    <w:p w14:paraId="39AE95C2" w14:textId="77777777" w:rsidR="0091079D" w:rsidRPr="0091079D" w:rsidRDefault="0091079D" w:rsidP="0091079D">
      <w:pPr>
        <w:ind w:firstLine="709"/>
        <w:jc w:val="center"/>
        <w:rPr>
          <w:bCs/>
          <w:sz w:val="28"/>
          <w:szCs w:val="28"/>
        </w:rPr>
      </w:pPr>
    </w:p>
    <w:p w14:paraId="79B3FF9A" w14:textId="77777777" w:rsidR="0091079D" w:rsidRPr="0091079D" w:rsidRDefault="0091079D" w:rsidP="0091079D">
      <w:pPr>
        <w:ind w:firstLine="709"/>
        <w:jc w:val="center"/>
        <w:rPr>
          <w:bCs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144"/>
        <w:gridCol w:w="5637"/>
      </w:tblGrid>
      <w:tr w:rsidR="0091079D" w:rsidRPr="0091079D" w14:paraId="23145852" w14:textId="77777777" w:rsidTr="003E2E52">
        <w:tc>
          <w:tcPr>
            <w:tcW w:w="4144" w:type="dxa"/>
            <w:shd w:val="clear" w:color="auto" w:fill="auto"/>
          </w:tcPr>
          <w:p w14:paraId="0961A5C5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Координатор </w:t>
            </w:r>
          </w:p>
          <w:p w14:paraId="02211C8F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4B5150F2" w14:textId="77777777" w:rsidR="0091079D" w:rsidRPr="0091079D" w:rsidRDefault="0091079D" w:rsidP="0091079D">
            <w:pPr>
              <w:ind w:left="30"/>
              <w:rPr>
                <w:rFonts w:eastAsia="Calibri" w:cs="Tahoma"/>
                <w:color w:val="auto"/>
                <w:sz w:val="28"/>
                <w:szCs w:val="28"/>
                <w:lang w:eastAsia="en-US"/>
              </w:rPr>
            </w:pPr>
            <w:r w:rsidRPr="0091079D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Отдел </w:t>
            </w:r>
            <w:r w:rsidRPr="0091079D">
              <w:rPr>
                <w:rFonts w:eastAsia="Calibri" w:cs="Tahoma"/>
                <w:color w:val="000000"/>
                <w:sz w:val="28"/>
                <w:szCs w:val="28"/>
                <w:lang w:eastAsia="en-US"/>
              </w:rPr>
              <w:t xml:space="preserve">ЖКХ, связи, транспорта, ГО и ЧС </w:t>
            </w:r>
            <w:r w:rsidRPr="0091079D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администрации Приморско-Ахтарского городского поселения Приморско-Ахтарского района </w:t>
            </w:r>
          </w:p>
          <w:p w14:paraId="099B3A32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91079D" w:rsidRPr="0091079D" w14:paraId="64832602" w14:textId="77777777" w:rsidTr="003E2E52">
        <w:tc>
          <w:tcPr>
            <w:tcW w:w="4144" w:type="dxa"/>
            <w:shd w:val="clear" w:color="auto" w:fill="auto"/>
          </w:tcPr>
          <w:p w14:paraId="5E8D188E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637" w:type="dxa"/>
            <w:shd w:val="clear" w:color="auto" w:fill="auto"/>
          </w:tcPr>
          <w:p w14:paraId="65F3E676" w14:textId="77777777" w:rsidR="0091079D" w:rsidRPr="0091079D" w:rsidRDefault="0091079D" w:rsidP="0091079D">
            <w:pPr>
              <w:ind w:left="30"/>
              <w:jc w:val="both"/>
            </w:pPr>
            <w:r w:rsidRPr="0091079D">
              <w:rPr>
                <w:sz w:val="28"/>
                <w:szCs w:val="28"/>
              </w:rPr>
              <w:t>Не предусмотрены</w:t>
            </w:r>
          </w:p>
          <w:p w14:paraId="58DD25C4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</w:p>
          <w:p w14:paraId="36FEB56F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91079D" w:rsidRPr="0091079D" w14:paraId="24E68AAB" w14:textId="77777777" w:rsidTr="003E2E52">
        <w:tc>
          <w:tcPr>
            <w:tcW w:w="4144" w:type="dxa"/>
            <w:shd w:val="clear" w:color="auto" w:fill="auto"/>
          </w:tcPr>
          <w:p w14:paraId="16560DE5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Участники </w:t>
            </w:r>
          </w:p>
          <w:p w14:paraId="7E5FC4A2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3B076EC4" w14:textId="77777777" w:rsidR="0091079D" w:rsidRPr="0091079D" w:rsidRDefault="0091079D" w:rsidP="0091079D">
            <w:pPr>
              <w:ind w:left="30"/>
              <w:jc w:val="both"/>
            </w:pPr>
            <w:r w:rsidRPr="0091079D"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</w:t>
            </w:r>
          </w:p>
          <w:p w14:paraId="27312F0B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91079D" w:rsidRPr="0091079D" w14:paraId="2A909052" w14:textId="77777777" w:rsidTr="003E2E52">
        <w:trPr>
          <w:trHeight w:val="942"/>
        </w:trPr>
        <w:tc>
          <w:tcPr>
            <w:tcW w:w="4144" w:type="dxa"/>
            <w:shd w:val="clear" w:color="auto" w:fill="auto"/>
          </w:tcPr>
          <w:p w14:paraId="52CBAAF1" w14:textId="77777777" w:rsid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3B629B83" w14:textId="226333EC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Подпрограммы </w:t>
            </w:r>
          </w:p>
          <w:p w14:paraId="50F4BED0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4D9B9F2F" w14:textId="77777777" w:rsid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</w:p>
          <w:p w14:paraId="584923AD" w14:textId="3819B759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Не предусмотрены</w:t>
            </w:r>
          </w:p>
          <w:p w14:paraId="08EA9631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91079D" w:rsidRPr="0091079D" w14:paraId="0469D801" w14:textId="77777777" w:rsidTr="003E2E52">
        <w:trPr>
          <w:trHeight w:val="718"/>
        </w:trPr>
        <w:tc>
          <w:tcPr>
            <w:tcW w:w="4144" w:type="dxa"/>
            <w:shd w:val="clear" w:color="auto" w:fill="auto"/>
          </w:tcPr>
          <w:p w14:paraId="761C55EF" w14:textId="77777777" w:rsid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06FD6E50" w14:textId="6A69C0F5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Ведомственные </w:t>
            </w:r>
          </w:p>
          <w:p w14:paraId="437DA258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>целевые программы</w:t>
            </w:r>
          </w:p>
          <w:p w14:paraId="45C9D50C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583F3FEA" w14:textId="77777777" w:rsidR="0091079D" w:rsidRDefault="0091079D" w:rsidP="0091079D">
            <w:pPr>
              <w:ind w:left="30"/>
              <w:rPr>
                <w:sz w:val="28"/>
                <w:szCs w:val="28"/>
              </w:rPr>
            </w:pPr>
          </w:p>
          <w:p w14:paraId="6AFF0759" w14:textId="66369D59" w:rsidR="0091079D" w:rsidRPr="0091079D" w:rsidRDefault="0091079D" w:rsidP="0091079D">
            <w:pPr>
              <w:ind w:left="30"/>
            </w:pPr>
            <w:r w:rsidRPr="0091079D">
              <w:rPr>
                <w:sz w:val="28"/>
                <w:szCs w:val="28"/>
              </w:rPr>
              <w:t>Не предусмотрены</w:t>
            </w:r>
          </w:p>
          <w:p w14:paraId="54C9C0F1" w14:textId="77777777" w:rsidR="0091079D" w:rsidRPr="0091079D" w:rsidRDefault="0091079D" w:rsidP="0091079D">
            <w:pPr>
              <w:ind w:left="30"/>
              <w:rPr>
                <w:sz w:val="28"/>
                <w:szCs w:val="28"/>
              </w:rPr>
            </w:pPr>
          </w:p>
          <w:p w14:paraId="5AFBAEB2" w14:textId="77777777" w:rsidR="0091079D" w:rsidRPr="0091079D" w:rsidRDefault="0091079D" w:rsidP="0091079D">
            <w:pPr>
              <w:ind w:left="30"/>
              <w:rPr>
                <w:sz w:val="28"/>
                <w:szCs w:val="28"/>
              </w:rPr>
            </w:pPr>
          </w:p>
        </w:tc>
      </w:tr>
      <w:tr w:rsidR="0091079D" w:rsidRPr="0091079D" w14:paraId="6024A800" w14:textId="77777777" w:rsidTr="003E2E52">
        <w:trPr>
          <w:trHeight w:val="398"/>
        </w:trPr>
        <w:tc>
          <w:tcPr>
            <w:tcW w:w="4144" w:type="dxa"/>
            <w:shd w:val="clear" w:color="auto" w:fill="auto"/>
          </w:tcPr>
          <w:p w14:paraId="6B906312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Цели </w:t>
            </w:r>
          </w:p>
          <w:p w14:paraId="1D359909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муниципальной программы </w:t>
            </w:r>
          </w:p>
          <w:p w14:paraId="2C3CAC89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2EB3DB70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44F61F18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3113B988" w14:textId="77777777" w:rsidR="0091079D" w:rsidRPr="0091079D" w:rsidRDefault="0091079D" w:rsidP="0091079D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5CC159C4" w14:textId="77777777" w:rsidR="0091079D" w:rsidRPr="0091079D" w:rsidRDefault="0091079D" w:rsidP="0091079D">
            <w:pPr>
              <w:widowControl w:val="0"/>
              <w:autoSpaceDE w:val="0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      </w:r>
          </w:p>
          <w:p w14:paraId="009D995C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  <w:lang w:eastAsia="en-US"/>
              </w:rPr>
              <w:t>- повышение уровня</w:t>
            </w:r>
            <w:r w:rsidRPr="0091079D">
              <w:rPr>
                <w:sz w:val="28"/>
                <w:szCs w:val="28"/>
              </w:rPr>
              <w:t xml:space="preserve"> благоустройства и санитарного состояния мест захоронений</w:t>
            </w:r>
          </w:p>
          <w:p w14:paraId="39111A24" w14:textId="77777777" w:rsidR="0091079D" w:rsidRPr="0091079D" w:rsidRDefault="0091079D" w:rsidP="0091079D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079D" w:rsidRPr="0091079D" w14:paraId="181D9817" w14:textId="77777777" w:rsidTr="003E2E52">
        <w:trPr>
          <w:trHeight w:val="398"/>
        </w:trPr>
        <w:tc>
          <w:tcPr>
            <w:tcW w:w="4144" w:type="dxa"/>
            <w:shd w:val="clear" w:color="auto" w:fill="auto"/>
          </w:tcPr>
          <w:p w14:paraId="794DF3E5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Задачи </w:t>
            </w:r>
          </w:p>
          <w:p w14:paraId="3E92879C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16694969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о</w:t>
            </w:r>
            <w:r w:rsidRPr="0091079D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6031FD89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000000"/>
                <w:sz w:val="28"/>
                <w:szCs w:val="28"/>
                <w:lang w:eastAsia="zh-CN"/>
              </w:rPr>
              <w:t>- содержание</w:t>
            </w:r>
            <w:r w:rsidRPr="0091079D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78D85A0A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п</w:t>
            </w:r>
            <w:r w:rsidRPr="0091079D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1F0339B4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59C982D5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проведение мероприятий по содержанию мест захоронений;</w:t>
            </w:r>
          </w:p>
          <w:p w14:paraId="22AD1A6B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организация благоустройства детских игровых площадок;</w:t>
            </w:r>
          </w:p>
          <w:p w14:paraId="65DB4A11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создание системы навигации и ориентирующей информации;</w:t>
            </w:r>
          </w:p>
          <w:p w14:paraId="28B56E28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создание условий для сбора ТКО в соответствии с нормативными требованиями;</w:t>
            </w:r>
          </w:p>
          <w:p w14:paraId="534FB14C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организация обслуживания контейнерных площадок;</w:t>
            </w:r>
          </w:p>
          <w:p w14:paraId="3351965D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снижение количества животных без владельцев;</w:t>
            </w:r>
          </w:p>
          <w:p w14:paraId="5C023AE3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создание условий по вывозу иных отходов;</w:t>
            </w:r>
          </w:p>
          <w:p w14:paraId="5C99ECC8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- организация мероприятий по содержанию мест общего пользования;</w:t>
            </w:r>
          </w:p>
        </w:tc>
      </w:tr>
      <w:tr w:rsidR="0091079D" w:rsidRPr="0091079D" w14:paraId="1243AD46" w14:textId="77777777" w:rsidTr="003E2E52">
        <w:trPr>
          <w:trHeight w:val="864"/>
        </w:trPr>
        <w:tc>
          <w:tcPr>
            <w:tcW w:w="4144" w:type="dxa"/>
            <w:shd w:val="clear" w:color="auto" w:fill="auto"/>
          </w:tcPr>
          <w:p w14:paraId="42605F41" w14:textId="77777777" w:rsidR="0091079D" w:rsidRPr="0091079D" w:rsidRDefault="0091079D" w:rsidP="0091079D">
            <w:pPr>
              <w:tabs>
                <w:tab w:val="left" w:pos="540"/>
              </w:tabs>
              <w:snapToGrid w:val="0"/>
              <w:ind w:left="30"/>
              <w:rPr>
                <w:color w:val="000000"/>
                <w:sz w:val="28"/>
                <w:szCs w:val="28"/>
              </w:rPr>
            </w:pPr>
          </w:p>
          <w:p w14:paraId="06332399" w14:textId="77777777" w:rsidR="0091079D" w:rsidRPr="0091079D" w:rsidRDefault="0091079D" w:rsidP="0091079D">
            <w:pPr>
              <w:tabs>
                <w:tab w:val="left" w:pos="540"/>
              </w:tabs>
              <w:snapToGrid w:val="0"/>
              <w:ind w:left="30"/>
              <w:rPr>
                <w:color w:val="000000"/>
                <w:sz w:val="28"/>
                <w:szCs w:val="28"/>
              </w:rPr>
            </w:pPr>
          </w:p>
          <w:p w14:paraId="72E95608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7C966C9C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31D198AE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50DB165D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7FF5CEBD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14092A84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3EB0B530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1C23C4DC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2343FE45" w14:textId="77777777" w:rsid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43501CA4" w14:textId="77777777" w:rsid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65F18C83" w14:textId="77777777" w:rsid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1B7F6504" w14:textId="77777777" w:rsid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67CD662A" w14:textId="77777777" w:rsid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0BF5AB18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027E6873" w14:textId="77777777" w:rsidR="0091079D" w:rsidRP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15432695" w14:textId="77777777" w:rsid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4BFE66D4" w14:textId="77777777" w:rsid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319AEB72" w14:textId="77777777" w:rsid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4679ACEA" w14:textId="1F473D2C" w:rsidR="0091079D" w:rsidRPr="0091079D" w:rsidRDefault="0091079D" w:rsidP="0091079D">
            <w:pPr>
              <w:suppressLineNumbers/>
              <w:suppressAutoHyphens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91079D">
              <w:rPr>
                <w:color w:val="000000"/>
                <w:sz w:val="28"/>
                <w:szCs w:val="28"/>
                <w:lang w:eastAsia="zh-CN"/>
              </w:rPr>
              <w:t>количество мероприятий по благоустройству мест массового отдыха и территорий городского поселения;</w:t>
            </w:r>
          </w:p>
          <w:p w14:paraId="44EB5C22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000000"/>
                <w:sz w:val="28"/>
                <w:szCs w:val="28"/>
                <w:lang w:eastAsia="zh-CN"/>
              </w:rPr>
              <w:t>- у</w:t>
            </w:r>
            <w:r w:rsidRPr="0091079D">
              <w:rPr>
                <w:color w:val="auto"/>
                <w:sz w:val="28"/>
                <w:szCs w:val="28"/>
                <w:lang w:eastAsia="zh-CN"/>
              </w:rPr>
              <w:t>лучшение экологической безопасности в сфере обращения с отходами;</w:t>
            </w:r>
          </w:p>
          <w:p w14:paraId="143A6E01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улучшение материально – технической базы муниципальных унитарных предприятий Приморско-Ахтарского городского поселения Приморско-Ахтарского района</w:t>
            </w:r>
          </w:p>
          <w:p w14:paraId="209AD430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6ECAF546" w14:textId="77777777" w:rsidR="0091079D" w:rsidRPr="0091079D" w:rsidRDefault="0091079D" w:rsidP="0091079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объем выполненных работ по ремонту дорожного покрытия автомобильных дорог местного значения;</w:t>
            </w:r>
          </w:p>
          <w:p w14:paraId="7B307556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</w:rPr>
            </w:pPr>
            <w:r w:rsidRPr="0091079D">
              <w:rPr>
                <w:color w:val="000000"/>
                <w:sz w:val="28"/>
                <w:szCs w:val="28"/>
              </w:rPr>
              <w:t>- установлено светодиодных светильников уличного освещения;</w:t>
            </w:r>
          </w:p>
          <w:p w14:paraId="0D126EA3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</w:rPr>
            </w:pPr>
            <w:r w:rsidRPr="0091079D">
              <w:rPr>
                <w:color w:val="000000"/>
                <w:sz w:val="28"/>
                <w:szCs w:val="28"/>
              </w:rPr>
              <w:t xml:space="preserve">- количество технологических присое-динений объектов наружного освещения; </w:t>
            </w:r>
          </w:p>
          <w:p w14:paraId="172B2993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</w:rPr>
            </w:pPr>
            <w:r w:rsidRPr="0091079D">
              <w:rPr>
                <w:color w:val="000000"/>
                <w:sz w:val="28"/>
                <w:szCs w:val="28"/>
              </w:rPr>
              <w:t>- проведено работ по уходу за зелеными насаждениями;</w:t>
            </w:r>
          </w:p>
          <w:p w14:paraId="6DE6B561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color w:val="000000"/>
                <w:sz w:val="28"/>
                <w:szCs w:val="28"/>
              </w:rPr>
              <w:t xml:space="preserve">- </w:t>
            </w:r>
            <w:r w:rsidRPr="0091079D">
              <w:rPr>
                <w:sz w:val="28"/>
                <w:szCs w:val="28"/>
              </w:rPr>
              <w:t>выполнено работ по благоустройству и текущему содержанию мест захоронений;</w:t>
            </w:r>
          </w:p>
          <w:p w14:paraId="46C9474B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- обустроено детских игровых площадок;</w:t>
            </w:r>
          </w:p>
          <w:p w14:paraId="32C0E83B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color w:val="000000"/>
                <w:sz w:val="28"/>
                <w:szCs w:val="28"/>
              </w:rPr>
              <w:t xml:space="preserve">- </w:t>
            </w:r>
            <w:r w:rsidRPr="0091079D">
              <w:rPr>
                <w:sz w:val="28"/>
                <w:szCs w:val="28"/>
              </w:rPr>
              <w:t>количество установленных адресных табличек;</w:t>
            </w:r>
          </w:p>
          <w:p w14:paraId="2D99ED10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 xml:space="preserve">- приобретено информационных табличек; </w:t>
            </w:r>
          </w:p>
          <w:p w14:paraId="05283930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- объем выполненных работ по сбору ТКО;</w:t>
            </w:r>
          </w:p>
          <w:p w14:paraId="732686A7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- благоустроено площадок для сбора ТКО;</w:t>
            </w:r>
          </w:p>
          <w:p w14:paraId="2808B8EB" w14:textId="77777777" w:rsidR="0091079D" w:rsidRPr="0091079D" w:rsidRDefault="0091079D" w:rsidP="0091079D">
            <w:pPr>
              <w:spacing w:line="254" w:lineRule="auto"/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color w:val="000000" w:themeColor="text1"/>
                <w:sz w:val="28"/>
                <w:szCs w:val="28"/>
              </w:rPr>
              <w:t>- обработано площадок для сбора ТКО;</w:t>
            </w:r>
          </w:p>
          <w:p w14:paraId="71AAD9C6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- количество отловленных животных без владельцев;</w:t>
            </w:r>
          </w:p>
          <w:p w14:paraId="427168EE" w14:textId="77777777" w:rsidR="0091079D" w:rsidRPr="0091079D" w:rsidRDefault="0091079D" w:rsidP="0091079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- вывезено иных отходов;</w:t>
            </w:r>
          </w:p>
          <w:p w14:paraId="13D350CC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- проведено мероприятий по содержанию территорий общего пользования;</w:t>
            </w:r>
          </w:p>
          <w:p w14:paraId="2CCF6FE3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- количество подготовленных технико-экономических обоснований;</w:t>
            </w:r>
          </w:p>
          <w:p w14:paraId="2D041FC6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- количество приобретенных транспортных средств</w:t>
            </w:r>
          </w:p>
        </w:tc>
      </w:tr>
      <w:tr w:rsidR="0091079D" w:rsidRPr="0091079D" w14:paraId="187B89CA" w14:textId="77777777" w:rsidTr="003E2E52">
        <w:trPr>
          <w:trHeight w:val="864"/>
        </w:trPr>
        <w:tc>
          <w:tcPr>
            <w:tcW w:w="4144" w:type="dxa"/>
            <w:shd w:val="clear" w:color="auto" w:fill="auto"/>
          </w:tcPr>
          <w:p w14:paraId="495B0EB3" w14:textId="77777777" w:rsidR="0091079D" w:rsidRPr="0091079D" w:rsidRDefault="0091079D" w:rsidP="0091079D">
            <w:pPr>
              <w:tabs>
                <w:tab w:val="left" w:pos="540"/>
              </w:tabs>
              <w:snapToGrid w:val="0"/>
              <w:ind w:left="30"/>
              <w:rPr>
                <w:color w:val="000000"/>
                <w:sz w:val="28"/>
                <w:szCs w:val="28"/>
              </w:rPr>
            </w:pPr>
          </w:p>
          <w:p w14:paraId="454FD2AD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22521509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</w:p>
          <w:p w14:paraId="41FDBA1C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Реализуется с 2021 по 2023 годы</w:t>
            </w:r>
          </w:p>
          <w:p w14:paraId="3DD994B8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>этапы не предусмотрены</w:t>
            </w:r>
          </w:p>
          <w:p w14:paraId="5F2B3ACC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91079D" w:rsidRPr="0091079D" w14:paraId="5D8DF70F" w14:textId="77777777" w:rsidTr="003E2E52">
        <w:trPr>
          <w:trHeight w:val="2120"/>
        </w:trPr>
        <w:tc>
          <w:tcPr>
            <w:tcW w:w="4144" w:type="dxa"/>
            <w:shd w:val="clear" w:color="auto" w:fill="auto"/>
          </w:tcPr>
          <w:p w14:paraId="3453045D" w14:textId="77777777" w:rsidR="0091079D" w:rsidRDefault="0091079D" w:rsidP="0091079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5661D084" w14:textId="6AB17143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Объёмы бюджетных ассигнований </w:t>
            </w:r>
          </w:p>
          <w:p w14:paraId="01893265" w14:textId="77777777" w:rsidR="0091079D" w:rsidRPr="0091079D" w:rsidRDefault="0091079D" w:rsidP="0091079D">
            <w:pPr>
              <w:tabs>
                <w:tab w:val="left" w:pos="540"/>
              </w:tabs>
              <w:ind w:left="30"/>
            </w:pPr>
            <w:r w:rsidRPr="0091079D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44BEC400" w14:textId="77777777" w:rsid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</w:p>
          <w:p w14:paraId="075F0963" w14:textId="6FDB2246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  <w:r w:rsidRPr="0091079D">
              <w:rPr>
                <w:sz w:val="28"/>
                <w:szCs w:val="28"/>
              </w:rPr>
      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                  </w:t>
            </w:r>
            <w:r w:rsidRPr="0091079D">
              <w:rPr>
                <w:bCs/>
                <w:sz w:val="28"/>
                <w:szCs w:val="28"/>
              </w:rPr>
              <w:t>147 850,5</w:t>
            </w:r>
            <w:r w:rsidRPr="0091079D">
              <w:rPr>
                <w:b/>
              </w:rPr>
              <w:t xml:space="preserve"> </w:t>
            </w:r>
            <w:r w:rsidRPr="0091079D">
              <w:rPr>
                <w:sz w:val="28"/>
                <w:szCs w:val="28"/>
              </w:rPr>
              <w:t xml:space="preserve">тыс. руб., </w:t>
            </w:r>
            <w:r w:rsidRPr="0091079D">
              <w:rPr>
                <w:color w:val="auto"/>
                <w:kern w:val="3"/>
                <w:sz w:val="28"/>
                <w:szCs w:val="28"/>
                <w:lang w:eastAsia="zh-CN"/>
              </w:rPr>
              <w:t>из них:</w:t>
            </w:r>
          </w:p>
          <w:p w14:paraId="63F7D363" w14:textId="77777777" w:rsidR="0091079D" w:rsidRPr="0091079D" w:rsidRDefault="0091079D" w:rsidP="0091079D">
            <w:pPr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sz w:val="28"/>
                <w:szCs w:val="28"/>
              </w:rPr>
              <w:t>- 2021 год: - 48 064,8 тыс. руб.</w:t>
            </w:r>
            <w:r w:rsidRPr="0091079D">
              <w:rPr>
                <w:color w:val="auto"/>
                <w:sz w:val="28"/>
                <w:szCs w:val="28"/>
                <w:lang w:eastAsia="zh-CN"/>
              </w:rPr>
              <w:t xml:space="preserve"> – средства местного бюджета;</w:t>
            </w:r>
          </w:p>
          <w:p w14:paraId="357559B1" w14:textId="77777777" w:rsidR="0091079D" w:rsidRPr="0091079D" w:rsidRDefault="0091079D" w:rsidP="0091079D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- 0,0 тыс. руб. – средства краевого бюджета;</w:t>
            </w:r>
          </w:p>
          <w:p w14:paraId="71FE997D" w14:textId="77777777" w:rsidR="0091079D" w:rsidRPr="0091079D" w:rsidRDefault="0091079D" w:rsidP="0091079D">
            <w:pPr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sz w:val="28"/>
                <w:szCs w:val="28"/>
              </w:rPr>
              <w:t>- 2022 год: - 51 705,2 тыс. руб.</w:t>
            </w:r>
            <w:r w:rsidRPr="0091079D">
              <w:rPr>
                <w:color w:val="auto"/>
                <w:sz w:val="28"/>
                <w:szCs w:val="28"/>
                <w:lang w:eastAsia="zh-CN"/>
              </w:rPr>
              <w:t xml:space="preserve"> – средства местного бюджета;</w:t>
            </w:r>
          </w:p>
          <w:p w14:paraId="4F534778" w14:textId="77777777" w:rsidR="0091079D" w:rsidRPr="0091079D" w:rsidRDefault="0091079D" w:rsidP="0091079D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- 0,0 тыс. руб. – средства краевого бюджета;</w:t>
            </w:r>
          </w:p>
          <w:p w14:paraId="48E9B88F" w14:textId="77777777" w:rsidR="0091079D" w:rsidRPr="0091079D" w:rsidRDefault="0091079D" w:rsidP="0091079D">
            <w:pPr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sz w:val="28"/>
                <w:szCs w:val="28"/>
              </w:rPr>
              <w:t>- 2023 год: - 43 080,5</w:t>
            </w:r>
            <w:r w:rsidRPr="0091079D">
              <w:rPr>
                <w:b/>
                <w:bCs/>
              </w:rPr>
              <w:t xml:space="preserve"> </w:t>
            </w:r>
            <w:r w:rsidRPr="0091079D">
              <w:rPr>
                <w:sz w:val="28"/>
                <w:szCs w:val="28"/>
              </w:rPr>
              <w:t xml:space="preserve">тыс. руб. </w:t>
            </w:r>
            <w:r w:rsidRPr="0091079D">
              <w:rPr>
                <w:color w:val="auto"/>
                <w:sz w:val="28"/>
                <w:szCs w:val="28"/>
                <w:lang w:eastAsia="zh-CN"/>
              </w:rPr>
              <w:t xml:space="preserve"> – средства местного бюджета;</w:t>
            </w:r>
          </w:p>
          <w:p w14:paraId="495A2A5A" w14:textId="77777777" w:rsidR="0091079D" w:rsidRPr="0091079D" w:rsidRDefault="0091079D" w:rsidP="0091079D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1079D">
              <w:rPr>
                <w:color w:val="auto"/>
                <w:sz w:val="28"/>
                <w:szCs w:val="28"/>
                <w:lang w:eastAsia="zh-CN"/>
              </w:rPr>
              <w:t>- 5 000,0 тыс. руб. – средства краевого бюджета</w:t>
            </w:r>
          </w:p>
          <w:p w14:paraId="2317A7D2" w14:textId="77777777" w:rsidR="0091079D" w:rsidRPr="0091079D" w:rsidRDefault="0091079D" w:rsidP="0091079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</w:tbl>
    <w:p w14:paraId="2A4BD723" w14:textId="77777777" w:rsidR="0091079D" w:rsidRPr="0091079D" w:rsidRDefault="0091079D" w:rsidP="0091079D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3A8927A4" w14:textId="77777777" w:rsidR="0091079D" w:rsidRPr="0091079D" w:rsidRDefault="0091079D" w:rsidP="0091079D">
      <w:pPr>
        <w:ind w:firstLine="709"/>
        <w:contextualSpacing/>
        <w:jc w:val="center"/>
      </w:pPr>
      <w:r w:rsidRPr="0091079D">
        <w:rPr>
          <w:b/>
          <w:bCs/>
          <w:sz w:val="28"/>
          <w:szCs w:val="28"/>
        </w:rPr>
        <w:t>1. Характеристика текущего состояния и прогноз разви</w:t>
      </w:r>
      <w:r w:rsidRPr="0091079D">
        <w:rPr>
          <w:b/>
          <w:sz w:val="28"/>
          <w:szCs w:val="28"/>
        </w:rPr>
        <w:t>тия соответствующей сферы реализации муниципальной программы.</w:t>
      </w:r>
    </w:p>
    <w:p w14:paraId="3AC294D2" w14:textId="77777777" w:rsidR="0091079D" w:rsidRPr="0091079D" w:rsidRDefault="0091079D" w:rsidP="0091079D">
      <w:pPr>
        <w:ind w:firstLine="709"/>
        <w:jc w:val="center"/>
        <w:rPr>
          <w:b/>
          <w:sz w:val="28"/>
          <w:szCs w:val="28"/>
        </w:rPr>
      </w:pPr>
    </w:p>
    <w:p w14:paraId="55D418C0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проживания граждан, формирование современной городской инфраструктуры и благоустройство мест общего пользования территории городского поселения. Таким образом, в понятие «Благоустроенный город» входит комплекс мероприятий, направленных на улучшения уровня и качества жизни населения Приморско-Ахтарского городского поселения Приморско-Ахтарского района.</w:t>
      </w:r>
    </w:p>
    <w:p w14:paraId="44C65D22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В области текущего содержания территории Приморско-Ахтарского городского поселения Приморско-Ахтарского района можно выделить следующие проблемы:</w:t>
      </w:r>
    </w:p>
    <w:p w14:paraId="08EFC3F6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- благоустройство мест массового отдыха и территорий городского поселения:</w:t>
      </w:r>
    </w:p>
    <w:p w14:paraId="713D6957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- организация эстетического вида территории города, создания условий для повышения комфортности проживания граждан, в связи с расположением Приморско-Ахтарского городского поселения в курортной зоне Краснодарского края, в том числе, необходимость выполнения работ по обустройству пляжной зоны городского поселения, а также повышению привлекательности улиц города к новогодним праздникам;</w:t>
      </w:r>
    </w:p>
    <w:p w14:paraId="5BFF188D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- ремонт и содержание улично-дорожной сети:</w:t>
      </w:r>
    </w:p>
    <w:p w14:paraId="64AEF596" w14:textId="77777777" w:rsidR="0091079D" w:rsidRDefault="0091079D" w:rsidP="0091079D">
      <w:pPr>
        <w:ind w:firstLine="709"/>
        <w:jc w:val="both"/>
        <w:rPr>
          <w:sz w:val="28"/>
          <w:szCs w:val="28"/>
        </w:rPr>
      </w:pPr>
      <w:bookmarkStart w:id="4" w:name="sub_301"/>
      <w:r w:rsidRPr="0091079D">
        <w:rPr>
          <w:sz w:val="28"/>
          <w:szCs w:val="28"/>
        </w:rPr>
        <w:t xml:space="preserve">для обеспечения безопасности и удобства движения, автомобильные дороги общего пользования должны иметь геометрические параметры, инженерное оборудование, а также транспортно-эксплуатационное состояние и уровень загрузки, позволяющие автомобилям двигаться без изменения скорости, траектории движения и необходимости резкого торможения, в связи с чем необходимо проводить комплексные мероприятия по ремонту и содержанию </w:t>
      </w:r>
    </w:p>
    <w:p w14:paraId="61FD5181" w14:textId="77777777" w:rsidR="0091079D" w:rsidRDefault="0091079D" w:rsidP="0091079D">
      <w:pPr>
        <w:jc w:val="both"/>
        <w:rPr>
          <w:sz w:val="28"/>
          <w:szCs w:val="28"/>
        </w:rPr>
      </w:pPr>
    </w:p>
    <w:p w14:paraId="645DD36E" w14:textId="4878EBDD" w:rsidR="0091079D" w:rsidRPr="0091079D" w:rsidRDefault="0091079D" w:rsidP="0091079D">
      <w:pPr>
        <w:jc w:val="both"/>
      </w:pPr>
      <w:r w:rsidRPr="0091079D">
        <w:rPr>
          <w:sz w:val="28"/>
          <w:szCs w:val="28"/>
        </w:rPr>
        <w:t>улично-дорожной сети, такие, как грейдирование, ямочный ремонт, укрепление обочин втапливанием щебня, содержание ливневых колодцев;</w:t>
      </w:r>
    </w:p>
    <w:bookmarkEnd w:id="4"/>
    <w:p w14:paraId="7E85069D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- уличное освещение:</w:t>
      </w:r>
    </w:p>
    <w:p w14:paraId="505BA534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недостаточное освещение улиц, и как следствие необходимость выполнения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освещения;</w:t>
      </w:r>
    </w:p>
    <w:p w14:paraId="66DD9295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- озеленение территорий:</w:t>
      </w:r>
    </w:p>
    <w:p w14:paraId="5D4D3E09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состояние зеленых насаждений за последние годы на территории городского поселения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насаждениями, в связи с высоким процентом аварийности деревьев. Самопроизвольное падение скелетных ветвей угрожает жизни граждан, приводят к разрушению кровли крыш, создает аварийные ситуации, связанные с порывами электропроводов, газопроводов.</w:t>
      </w:r>
    </w:p>
    <w:p w14:paraId="7751CC4A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аварийных ситуаций,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зеленого фонда на территории Приморско-Ахтарского городского поселения Приморско-Ахтарского района. Особое внимание следует уделять восстановлению зеленых насаждений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кустарников;</w:t>
      </w:r>
    </w:p>
    <w:p w14:paraId="181717BD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- содержание мест захоронений:</w:t>
      </w:r>
    </w:p>
    <w:p w14:paraId="48F67405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в связи с недостаточным уровнем текущего благоустройства мест захоронения, необходимо комплексное проведение мероприятий по содержанию кладбищ;</w:t>
      </w:r>
    </w:p>
    <w:p w14:paraId="31CDACCC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- благоустройство детских игровых площадок:</w:t>
      </w:r>
    </w:p>
    <w:p w14:paraId="3A6AE4CD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детские площадки предназначены для физического, психологического и социального развития детей. Детская площадка должна быть многофункциональной. Игровой комплекс призван гармонично развивать ребенка – закалять физически, воспитывать силу и смелость, ловкость и смекалку, учить общению, адекватному поведению. Фактически центральная часть города имеет плотную застройку, где проживают семьи с детьми, что вызывает острую необходимость в приобретении оборудования для детских площадок;</w:t>
      </w:r>
    </w:p>
    <w:p w14:paraId="31D86C62" w14:textId="77777777" w:rsidR="0091079D" w:rsidRPr="0091079D" w:rsidRDefault="0091079D" w:rsidP="0091079D">
      <w:pPr>
        <w:ind w:firstLine="709"/>
      </w:pPr>
      <w:r w:rsidRPr="0091079D">
        <w:rPr>
          <w:sz w:val="28"/>
          <w:szCs w:val="28"/>
        </w:rPr>
        <w:t>-система навигации и ориентирующей информации:</w:t>
      </w:r>
    </w:p>
    <w:p w14:paraId="56C2B242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в связи с расположением Приморско-Ахтарского городского поселения Приморско-Ахтарского района в курортной зоне Краснодарского края, возникла необходимость в создании системы навигации и ориентирующей информации для обеспечения наглядности расположения объектов, расположенных на территории городского поселения;</w:t>
      </w:r>
    </w:p>
    <w:p w14:paraId="063D72D5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-специальная техника:</w:t>
      </w:r>
    </w:p>
    <w:p w14:paraId="42AB83A6" w14:textId="77777777" w:rsidR="0091079D" w:rsidRDefault="0091079D" w:rsidP="0091079D">
      <w:pPr>
        <w:autoSpaceDE w:val="0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91079D">
        <w:rPr>
          <w:color w:val="auto"/>
          <w:sz w:val="28"/>
          <w:szCs w:val="28"/>
        </w:rPr>
        <w:t xml:space="preserve">вопросы технического оснащения предприятия коммунального хозяйства являются одними из приоритетных в настоящие время. </w:t>
      </w:r>
      <w:r w:rsidRPr="0091079D">
        <w:rPr>
          <w:color w:val="auto"/>
          <w:sz w:val="28"/>
          <w:szCs w:val="28"/>
          <w:shd w:val="clear" w:color="auto" w:fill="FFFFFF"/>
        </w:rPr>
        <w:t xml:space="preserve">Муниципальные унитарное предприятия испытывают недостаток в различных видах </w:t>
      </w:r>
    </w:p>
    <w:p w14:paraId="440389CC" w14:textId="77777777" w:rsidR="0091079D" w:rsidRDefault="0091079D" w:rsidP="0091079D">
      <w:pPr>
        <w:autoSpaceDE w:val="0"/>
        <w:jc w:val="both"/>
        <w:rPr>
          <w:color w:val="auto"/>
          <w:sz w:val="28"/>
          <w:szCs w:val="28"/>
          <w:shd w:val="clear" w:color="auto" w:fill="FFFFFF"/>
        </w:rPr>
      </w:pPr>
    </w:p>
    <w:p w14:paraId="7E6B1B95" w14:textId="48E63EC9" w:rsidR="0091079D" w:rsidRPr="0091079D" w:rsidRDefault="0091079D" w:rsidP="0091079D">
      <w:pPr>
        <w:autoSpaceDE w:val="0"/>
        <w:jc w:val="both"/>
        <w:rPr>
          <w:color w:val="auto"/>
          <w:sz w:val="28"/>
          <w:szCs w:val="28"/>
        </w:rPr>
      </w:pPr>
      <w:r w:rsidRPr="0091079D">
        <w:rPr>
          <w:color w:val="auto"/>
          <w:sz w:val="28"/>
          <w:szCs w:val="28"/>
          <w:shd w:val="clear" w:color="auto" w:fill="FFFFFF"/>
        </w:rPr>
        <w:t>коммунальной техники при выполнении работ по благоустройству территорий городского поселения. В связи с этим возникает необходимость обращения к сторонним организациям, что влечет за собой дополнительные расходы денежных средств. При этом уменьшается производительность труда и качество проводимых работ. С целью приведения парка специальной техники в состояние обеспечивающее проведение качественных работ в полном объеме, необходимо приобретение современной и надежной техники.</w:t>
      </w:r>
    </w:p>
    <w:p w14:paraId="6E0E2AE5" w14:textId="77777777" w:rsidR="0091079D" w:rsidRPr="0091079D" w:rsidRDefault="0091079D" w:rsidP="0091079D">
      <w:pPr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1079D">
        <w:rPr>
          <w:color w:val="000000"/>
          <w:sz w:val="28"/>
          <w:szCs w:val="28"/>
        </w:rPr>
        <w:t xml:space="preserve">Для приобретения </w:t>
      </w:r>
      <w:r w:rsidRPr="0091079D">
        <w:rPr>
          <w:color w:val="auto"/>
          <w:sz w:val="28"/>
          <w:szCs w:val="28"/>
          <w:shd w:val="clear" w:color="auto" w:fill="FFFFFF"/>
        </w:rPr>
        <w:t xml:space="preserve">специальной техники </w:t>
      </w:r>
      <w:r w:rsidRPr="0091079D">
        <w:rPr>
          <w:color w:val="000000"/>
          <w:sz w:val="28"/>
          <w:szCs w:val="28"/>
        </w:rPr>
        <w:t xml:space="preserve">требуются значительные финансовые ресурсы, которых предприятия коммунального комплекса не имеют. Низкие показатели финансово-хозяйственной деятельности не позволяют предприятию решить проблему путем привлечения собственных средств и кредитных ресурсов.  </w:t>
      </w:r>
    </w:p>
    <w:p w14:paraId="3090987D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</w:p>
    <w:p w14:paraId="3636D2A5" w14:textId="77777777" w:rsidR="0091079D" w:rsidRPr="0091079D" w:rsidRDefault="0091079D" w:rsidP="0091079D">
      <w:pPr>
        <w:ind w:firstLine="709"/>
        <w:jc w:val="center"/>
      </w:pPr>
      <w:r w:rsidRPr="0091079D">
        <w:rPr>
          <w:b/>
          <w:sz w:val="28"/>
          <w:szCs w:val="28"/>
        </w:rPr>
        <w:t xml:space="preserve"> 2. Цели, задачи и целевые показатели, сроки и этапы реализации муниципальной программы.</w:t>
      </w:r>
    </w:p>
    <w:p w14:paraId="703BD89C" w14:textId="77777777" w:rsidR="0091079D" w:rsidRPr="0091079D" w:rsidRDefault="0091079D" w:rsidP="0091079D">
      <w:pPr>
        <w:ind w:firstLine="709"/>
        <w:jc w:val="center"/>
        <w:rPr>
          <w:b/>
          <w:sz w:val="28"/>
          <w:szCs w:val="28"/>
        </w:rPr>
      </w:pPr>
    </w:p>
    <w:p w14:paraId="42F1BC40" w14:textId="77777777" w:rsidR="0091079D" w:rsidRPr="0091079D" w:rsidRDefault="0091079D" w:rsidP="0091079D">
      <w:pPr>
        <w:widowControl w:val="0"/>
        <w:autoSpaceDE w:val="0"/>
        <w:ind w:firstLine="709"/>
        <w:jc w:val="both"/>
        <w:rPr>
          <w:color w:val="auto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>Целью муниципальной программы «Благоустроенный город» является</w:t>
      </w:r>
    </w:p>
    <w:p w14:paraId="4ECFCC86" w14:textId="77777777" w:rsidR="0091079D" w:rsidRPr="0091079D" w:rsidRDefault="0091079D" w:rsidP="0091079D">
      <w:pPr>
        <w:widowControl w:val="0"/>
        <w:autoSpaceDE w:val="0"/>
        <w:ind w:firstLine="709"/>
        <w:jc w:val="both"/>
        <w:rPr>
          <w:color w:val="auto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 xml:space="preserve"> 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</w:r>
    </w:p>
    <w:p w14:paraId="14E61264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lang w:eastAsia="en-US"/>
        </w:rPr>
        <w:t>- повышение уровня</w:t>
      </w:r>
      <w:r w:rsidRPr="0091079D">
        <w:rPr>
          <w:sz w:val="28"/>
          <w:szCs w:val="28"/>
        </w:rPr>
        <w:t xml:space="preserve"> благоустройства и санитарного состояния мест захоронений.</w:t>
      </w:r>
    </w:p>
    <w:p w14:paraId="595C3468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41536ED2" w14:textId="77777777" w:rsidR="0091079D" w:rsidRPr="0091079D" w:rsidRDefault="0091079D" w:rsidP="0091079D">
      <w:pPr>
        <w:suppressLineNumbers/>
        <w:suppressAutoHyphens/>
        <w:spacing w:line="25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>- о</w:t>
      </w:r>
      <w:r w:rsidRPr="0091079D">
        <w:rPr>
          <w:color w:val="000000"/>
          <w:sz w:val="28"/>
          <w:szCs w:val="28"/>
          <w:lang w:eastAsia="zh-CN"/>
        </w:rPr>
        <w:t>беспечение качественного отдыха и проживания граждан на территории Приморско-Ахтарского городского поселения;</w:t>
      </w:r>
    </w:p>
    <w:p w14:paraId="38CF3D7D" w14:textId="77777777" w:rsidR="0091079D" w:rsidRPr="0091079D" w:rsidRDefault="0091079D" w:rsidP="0091079D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91079D">
        <w:rPr>
          <w:color w:val="000000"/>
          <w:sz w:val="28"/>
          <w:szCs w:val="28"/>
          <w:lang w:eastAsia="zh-CN"/>
        </w:rPr>
        <w:t>- содержание</w:t>
      </w:r>
      <w:r w:rsidRPr="0091079D">
        <w:rPr>
          <w:color w:val="000000"/>
          <w:spacing w:val="2"/>
          <w:sz w:val="28"/>
          <w:szCs w:val="28"/>
          <w:lang w:eastAsia="zh-CN"/>
        </w:rPr>
        <w:t xml:space="preserve"> улично-дорожной сети в соответствии с требованиями безопасности дорожного движения;</w:t>
      </w:r>
    </w:p>
    <w:p w14:paraId="0176BE07" w14:textId="77777777" w:rsidR="0091079D" w:rsidRPr="0091079D" w:rsidRDefault="0091079D" w:rsidP="0091079D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>- п</w:t>
      </w:r>
      <w:r w:rsidRPr="0091079D">
        <w:rPr>
          <w:color w:val="000000"/>
          <w:sz w:val="28"/>
          <w:szCs w:val="28"/>
          <w:lang w:eastAsia="zh-CN"/>
        </w:rPr>
        <w:t>овышение качества уличного освещения на территории Приморско-Ахтарского городского поселения;</w:t>
      </w:r>
    </w:p>
    <w:p w14:paraId="4364CF4F" w14:textId="77777777" w:rsidR="0091079D" w:rsidRPr="0091079D" w:rsidRDefault="0091079D" w:rsidP="0091079D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>- улучшение внешнего вида Приморско-Ахтарского городского поселения путем создания и использования зеленых насаждений;</w:t>
      </w:r>
    </w:p>
    <w:p w14:paraId="0D71EF75" w14:textId="77777777" w:rsidR="0091079D" w:rsidRPr="0091079D" w:rsidRDefault="0091079D" w:rsidP="0091079D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>- проведение мероприятий по содержанию мест захоронений;</w:t>
      </w:r>
    </w:p>
    <w:p w14:paraId="66FC0DB4" w14:textId="77777777" w:rsidR="0091079D" w:rsidRPr="0091079D" w:rsidRDefault="0091079D" w:rsidP="0091079D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>- организация благоустройства детских игровых площадок;</w:t>
      </w:r>
    </w:p>
    <w:p w14:paraId="6EA6A70D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- создание системы навигации и ориентирующей информации;</w:t>
      </w:r>
    </w:p>
    <w:p w14:paraId="0A6396CF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- создание условий для сбора ТКО в соответствии с нормативными требованиями</w:t>
      </w:r>
    </w:p>
    <w:p w14:paraId="299D4B0F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- снижение количества животных без владельцев;</w:t>
      </w:r>
    </w:p>
    <w:p w14:paraId="12553959" w14:textId="77777777" w:rsidR="0091079D" w:rsidRPr="0091079D" w:rsidRDefault="0091079D" w:rsidP="0091079D">
      <w:pPr>
        <w:shd w:val="clear" w:color="auto" w:fill="FFFFFF"/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- создание условий по вывозу иных отходов;</w:t>
      </w:r>
    </w:p>
    <w:p w14:paraId="6A85B5F7" w14:textId="77777777" w:rsidR="0091079D" w:rsidRPr="0091079D" w:rsidRDefault="0091079D" w:rsidP="0091079D">
      <w:pPr>
        <w:shd w:val="clear" w:color="auto" w:fill="FFFFFF"/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- организация мероприятий по содержанию мест общего пользования;</w:t>
      </w:r>
    </w:p>
    <w:p w14:paraId="26A2AC22" w14:textId="77777777" w:rsidR="0091079D" w:rsidRPr="0091079D" w:rsidRDefault="0091079D" w:rsidP="0091079D">
      <w:pPr>
        <w:shd w:val="clear" w:color="auto" w:fill="FFFFFF"/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-</w:t>
      </w:r>
      <w:r w:rsidRPr="0091079D">
        <w:rPr>
          <w:color w:val="000000"/>
          <w:sz w:val="28"/>
          <w:szCs w:val="28"/>
        </w:rPr>
        <w:t xml:space="preserve"> у</w:t>
      </w:r>
      <w:r w:rsidRPr="0091079D">
        <w:rPr>
          <w:sz w:val="28"/>
          <w:szCs w:val="28"/>
        </w:rPr>
        <w:t>лучшение экологической безопасности в сфере обращения с отходами;</w:t>
      </w:r>
    </w:p>
    <w:p w14:paraId="49B2614D" w14:textId="77777777" w:rsidR="0091079D" w:rsidRPr="0091079D" w:rsidRDefault="0091079D" w:rsidP="0091079D">
      <w:pPr>
        <w:shd w:val="clear" w:color="auto" w:fill="FFFFFF"/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</w:rPr>
        <w:t>- повышение качества услуг в сфере коммунального хозяйства</w:t>
      </w:r>
    </w:p>
    <w:p w14:paraId="5B4BB5B7" w14:textId="77777777" w:rsidR="0091079D" w:rsidRPr="0091079D" w:rsidRDefault="0091079D" w:rsidP="0091079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91079D">
        <w:rPr>
          <w:color w:val="000000"/>
          <w:sz w:val="28"/>
          <w:szCs w:val="28"/>
        </w:rPr>
        <w:t xml:space="preserve">Реализация программы предусматривает переход к формированию в Приморско-Ахтарском городском поселении Приморско-Ахтарского района </w:t>
      </w:r>
      <w:r w:rsidRPr="0091079D">
        <w:rPr>
          <w:color w:val="000000"/>
          <w:spacing w:val="2"/>
          <w:sz w:val="28"/>
          <w:szCs w:val="28"/>
        </w:rPr>
        <w:t xml:space="preserve">условий, обеспечивающих </w:t>
      </w:r>
      <w:r w:rsidRPr="0091079D">
        <w:rPr>
          <w:color w:val="000000"/>
          <w:spacing w:val="-1"/>
          <w:sz w:val="28"/>
          <w:szCs w:val="28"/>
        </w:rPr>
        <w:t>более высокий жизненный стандарт, создание предпосылок устойчивого разви</w:t>
      </w:r>
      <w:r w:rsidRPr="0091079D">
        <w:rPr>
          <w:color w:val="000000"/>
          <w:sz w:val="28"/>
          <w:szCs w:val="28"/>
        </w:rPr>
        <w:t>тия города и сельских населенных пунктов городского поселения.</w:t>
      </w:r>
    </w:p>
    <w:p w14:paraId="2787F7A6" w14:textId="77777777" w:rsidR="0091079D" w:rsidRDefault="0091079D" w:rsidP="0091079D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</w:p>
    <w:p w14:paraId="4074382E" w14:textId="77777777" w:rsidR="0091079D" w:rsidRDefault="0091079D" w:rsidP="0091079D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</w:p>
    <w:p w14:paraId="02871928" w14:textId="26345381" w:rsidR="0091079D" w:rsidRPr="0091079D" w:rsidRDefault="0091079D" w:rsidP="0091079D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91079D">
        <w:rPr>
          <w:color w:val="000000"/>
          <w:spacing w:val="1"/>
          <w:sz w:val="28"/>
          <w:szCs w:val="28"/>
        </w:rPr>
        <w:t>Сроки реализации программных мероприятий 2021-2023 годы, этапы не предусмотрены.</w:t>
      </w:r>
    </w:p>
    <w:p w14:paraId="13DCC7AF" w14:textId="77777777" w:rsidR="0091079D" w:rsidRPr="0091079D" w:rsidRDefault="0091079D" w:rsidP="0091079D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91079D">
        <w:rPr>
          <w:color w:val="000000"/>
          <w:spacing w:val="1"/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17E5483D" w14:textId="77777777" w:rsidR="0091079D" w:rsidRPr="0091079D" w:rsidRDefault="0091079D" w:rsidP="0091079D">
      <w:pPr>
        <w:ind w:firstLine="709"/>
        <w:jc w:val="center"/>
      </w:pPr>
      <w:r w:rsidRPr="0091079D">
        <w:rPr>
          <w:b/>
          <w:sz w:val="28"/>
          <w:szCs w:val="28"/>
        </w:rPr>
        <w:tab/>
      </w:r>
    </w:p>
    <w:p w14:paraId="52111776" w14:textId="77777777" w:rsidR="0091079D" w:rsidRPr="0091079D" w:rsidRDefault="0091079D" w:rsidP="0091079D">
      <w:pPr>
        <w:jc w:val="center"/>
        <w:rPr>
          <w:b/>
          <w:sz w:val="28"/>
          <w:szCs w:val="28"/>
        </w:rPr>
      </w:pPr>
      <w:r w:rsidRPr="0091079D">
        <w:rPr>
          <w:b/>
          <w:sz w:val="28"/>
          <w:szCs w:val="28"/>
        </w:rPr>
        <w:tab/>
        <w:t>3. Перечень и краткое описание основных мероприятий муниципальной программы.</w:t>
      </w:r>
    </w:p>
    <w:p w14:paraId="74BDF8C2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91079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91079D">
        <w:rPr>
          <w:sz w:val="28"/>
          <w:szCs w:val="28"/>
        </w:rPr>
        <w:t>Благоустроенный город»</w:t>
      </w:r>
      <w:r w:rsidRPr="0091079D">
        <w:rPr>
          <w:b/>
          <w:sz w:val="28"/>
          <w:szCs w:val="28"/>
        </w:rPr>
        <w:t xml:space="preserve"> </w:t>
      </w:r>
      <w:r w:rsidRPr="0091079D">
        <w:rPr>
          <w:sz w:val="28"/>
          <w:szCs w:val="28"/>
        </w:rPr>
        <w:t>на 2021-2023 годы</w:t>
      </w:r>
      <w:r w:rsidRPr="0091079D">
        <w:rPr>
          <w:b/>
          <w:sz w:val="28"/>
          <w:szCs w:val="28"/>
        </w:rPr>
        <w:t xml:space="preserve"> </w:t>
      </w:r>
      <w:r w:rsidRPr="0091079D">
        <w:rPr>
          <w:sz w:val="28"/>
          <w:szCs w:val="28"/>
        </w:rPr>
        <w:t>приведен в приложении № 2                  к настоящей программе.</w:t>
      </w:r>
    </w:p>
    <w:p w14:paraId="36FD2416" w14:textId="77777777" w:rsidR="0091079D" w:rsidRPr="0091079D" w:rsidRDefault="0091079D" w:rsidP="0091079D">
      <w:pPr>
        <w:ind w:firstLine="709"/>
        <w:jc w:val="both"/>
      </w:pPr>
    </w:p>
    <w:p w14:paraId="285E3257" w14:textId="77777777" w:rsidR="0091079D" w:rsidRPr="0091079D" w:rsidRDefault="0091079D" w:rsidP="0091079D">
      <w:pPr>
        <w:jc w:val="center"/>
        <w:rPr>
          <w:b/>
          <w:sz w:val="28"/>
          <w:szCs w:val="28"/>
        </w:rPr>
      </w:pPr>
      <w:r w:rsidRPr="0091079D">
        <w:rPr>
          <w:b/>
          <w:sz w:val="28"/>
          <w:szCs w:val="28"/>
        </w:rPr>
        <w:tab/>
        <w:t>4. Обоснование ресурсного обеспечения муниципальной программы.</w:t>
      </w:r>
    </w:p>
    <w:p w14:paraId="40BDFEFC" w14:textId="77777777" w:rsidR="0091079D" w:rsidRPr="0091079D" w:rsidRDefault="0091079D" w:rsidP="0091079D">
      <w:pPr>
        <w:ind w:firstLine="709"/>
        <w:jc w:val="center"/>
      </w:pPr>
    </w:p>
    <w:p w14:paraId="53EBD90B" w14:textId="77777777" w:rsidR="0091079D" w:rsidRPr="0091079D" w:rsidRDefault="0091079D" w:rsidP="0091079D">
      <w:pPr>
        <w:ind w:firstLine="709"/>
        <w:jc w:val="both"/>
        <w:rPr>
          <w:bCs/>
        </w:rPr>
      </w:pPr>
      <w:r w:rsidRPr="0091079D">
        <w:rPr>
          <w:bCs/>
          <w:sz w:val="28"/>
          <w:szCs w:val="28"/>
        </w:rPr>
        <w:t xml:space="preserve">Финансирование муниципальной программы предусматривается за счет средств бюджета Приморско-Ахтарского городского поселения Приморско-Ахтарского района </w:t>
      </w:r>
      <w:r w:rsidRPr="0091079D">
        <w:rPr>
          <w:color w:val="auto"/>
          <w:sz w:val="28"/>
          <w:szCs w:val="28"/>
          <w:lang w:eastAsia="zh-CN"/>
        </w:rPr>
        <w:t>и средств краевого бюджета в соответствии с постановлением главы администрации (губернатора) Краснодарского края                       от 13 октября 2023 года № 806 «О предоставлении и распределении иных межбюджетных трансфертов из бюджета Краснодарского края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территории, тепла-, газо-, водоснабжения и водоотведения».</w:t>
      </w:r>
    </w:p>
    <w:p w14:paraId="19F2707C" w14:textId="77777777" w:rsidR="0091079D" w:rsidRPr="0091079D" w:rsidRDefault="0091079D" w:rsidP="0091079D">
      <w:pPr>
        <w:ind w:left="30"/>
        <w:jc w:val="both"/>
        <w:rPr>
          <w:sz w:val="28"/>
          <w:szCs w:val="28"/>
        </w:rPr>
      </w:pPr>
      <w:r w:rsidRPr="0091079D">
        <w:rPr>
          <w:color w:val="auto"/>
          <w:kern w:val="3"/>
          <w:sz w:val="28"/>
          <w:szCs w:val="28"/>
          <w:lang w:eastAsia="zh-CN"/>
        </w:rPr>
        <w:t xml:space="preserve">Общий объем финансирования мероприятий муниципальной программы составляет </w:t>
      </w:r>
      <w:r w:rsidRPr="0091079D">
        <w:rPr>
          <w:bCs/>
          <w:sz w:val="28"/>
          <w:szCs w:val="28"/>
        </w:rPr>
        <w:t>147 850,5</w:t>
      </w:r>
      <w:r w:rsidRPr="0091079D">
        <w:rPr>
          <w:b/>
        </w:rPr>
        <w:t xml:space="preserve"> </w:t>
      </w:r>
      <w:r w:rsidRPr="0091079D">
        <w:rPr>
          <w:sz w:val="28"/>
          <w:szCs w:val="28"/>
        </w:rPr>
        <w:t xml:space="preserve">тыс. руб., </w:t>
      </w:r>
      <w:r w:rsidRPr="0091079D">
        <w:rPr>
          <w:color w:val="auto"/>
          <w:kern w:val="3"/>
          <w:sz w:val="28"/>
          <w:szCs w:val="28"/>
          <w:lang w:eastAsia="zh-CN"/>
        </w:rPr>
        <w:t>из них:</w:t>
      </w:r>
    </w:p>
    <w:p w14:paraId="04D217B2" w14:textId="77777777" w:rsidR="0091079D" w:rsidRPr="0091079D" w:rsidRDefault="0091079D" w:rsidP="0091079D">
      <w:pPr>
        <w:autoSpaceDN w:val="0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1079D">
        <w:rPr>
          <w:sz w:val="28"/>
          <w:szCs w:val="28"/>
        </w:rPr>
        <w:t>- 2021 год: - 48 064,8 тыс. руб.</w:t>
      </w:r>
      <w:r w:rsidRPr="0091079D">
        <w:rPr>
          <w:color w:val="auto"/>
          <w:sz w:val="28"/>
          <w:szCs w:val="28"/>
          <w:lang w:eastAsia="zh-CN"/>
        </w:rPr>
        <w:t xml:space="preserve"> – средства местного бюджета;</w:t>
      </w:r>
    </w:p>
    <w:p w14:paraId="0AE3C88E" w14:textId="77777777" w:rsidR="0091079D" w:rsidRPr="0091079D" w:rsidRDefault="0091079D" w:rsidP="0091079D">
      <w:pPr>
        <w:jc w:val="both"/>
        <w:rPr>
          <w:color w:val="auto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>- 0,0 тыс. руб. – средства краевого бюджета;</w:t>
      </w:r>
    </w:p>
    <w:p w14:paraId="5F91AE99" w14:textId="77777777" w:rsidR="0091079D" w:rsidRPr="0091079D" w:rsidRDefault="0091079D" w:rsidP="0091079D">
      <w:pPr>
        <w:autoSpaceDN w:val="0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1079D">
        <w:rPr>
          <w:sz w:val="28"/>
          <w:szCs w:val="28"/>
        </w:rPr>
        <w:t>- 2022 год: - 51 705,2 тыс. руб.</w:t>
      </w:r>
      <w:r w:rsidRPr="0091079D">
        <w:rPr>
          <w:color w:val="auto"/>
          <w:sz w:val="28"/>
          <w:szCs w:val="28"/>
          <w:lang w:eastAsia="zh-CN"/>
        </w:rPr>
        <w:t xml:space="preserve"> – средства местного бюджета;</w:t>
      </w:r>
    </w:p>
    <w:p w14:paraId="72E41A91" w14:textId="77777777" w:rsidR="0091079D" w:rsidRPr="0091079D" w:rsidRDefault="0091079D" w:rsidP="0091079D">
      <w:pPr>
        <w:jc w:val="both"/>
        <w:rPr>
          <w:color w:val="auto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>- 0,0 тыс. руб. – средства краевого бюджета;</w:t>
      </w:r>
    </w:p>
    <w:p w14:paraId="33DC1799" w14:textId="77777777" w:rsidR="0091079D" w:rsidRPr="0091079D" w:rsidRDefault="0091079D" w:rsidP="0091079D">
      <w:pPr>
        <w:autoSpaceDN w:val="0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1079D">
        <w:rPr>
          <w:sz w:val="28"/>
          <w:szCs w:val="28"/>
        </w:rPr>
        <w:t>- 2023 год: - 43 080,5</w:t>
      </w:r>
      <w:r w:rsidRPr="0091079D">
        <w:rPr>
          <w:b/>
          <w:bCs/>
        </w:rPr>
        <w:t xml:space="preserve"> </w:t>
      </w:r>
      <w:r w:rsidRPr="0091079D">
        <w:rPr>
          <w:sz w:val="28"/>
          <w:szCs w:val="28"/>
        </w:rPr>
        <w:t xml:space="preserve">тыс. руб. </w:t>
      </w:r>
      <w:r w:rsidRPr="0091079D">
        <w:rPr>
          <w:color w:val="auto"/>
          <w:sz w:val="28"/>
          <w:szCs w:val="28"/>
          <w:lang w:eastAsia="zh-CN"/>
        </w:rPr>
        <w:t xml:space="preserve"> – средства местного бюджета;</w:t>
      </w:r>
    </w:p>
    <w:p w14:paraId="1D822A37" w14:textId="77777777" w:rsidR="0091079D" w:rsidRPr="0091079D" w:rsidRDefault="0091079D" w:rsidP="0091079D">
      <w:pPr>
        <w:jc w:val="both"/>
        <w:rPr>
          <w:color w:val="auto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>- 5 000,0 тыс. руб. – средства краевого бюджета</w:t>
      </w:r>
    </w:p>
    <w:p w14:paraId="259A4D75" w14:textId="77777777" w:rsidR="0091079D" w:rsidRPr="0091079D" w:rsidRDefault="0091079D" w:rsidP="0091079D">
      <w:pPr>
        <w:ind w:left="30"/>
        <w:jc w:val="both"/>
        <w:rPr>
          <w:bCs/>
          <w:sz w:val="28"/>
          <w:szCs w:val="28"/>
        </w:rPr>
      </w:pPr>
      <w:r w:rsidRPr="0091079D">
        <w:rPr>
          <w:bCs/>
          <w:sz w:val="28"/>
          <w:szCs w:val="28"/>
        </w:rPr>
        <w:t xml:space="preserve">Ресурсное обеспечение муниципальной программы, рассчитано </w:t>
      </w:r>
      <w:r w:rsidRPr="0091079D">
        <w:rPr>
          <w:sz w:val="28"/>
          <w:szCs w:val="28"/>
        </w:rPr>
        <w:t>в соответствии со сводными сметными расчетами по видам выполняемых работ (оказываемых услуг) также исходя из действующих цен на товары (работы, услуги)</w:t>
      </w:r>
      <w:r w:rsidRPr="0091079D">
        <w:rPr>
          <w:bCs/>
          <w:sz w:val="28"/>
          <w:szCs w:val="28"/>
        </w:rPr>
        <w:t>.</w:t>
      </w:r>
    </w:p>
    <w:p w14:paraId="2B9A544D" w14:textId="77777777" w:rsidR="0091079D" w:rsidRPr="0091079D" w:rsidRDefault="0091079D" w:rsidP="0091079D">
      <w:pPr>
        <w:ind w:left="30"/>
        <w:jc w:val="both"/>
        <w:rPr>
          <w:bCs/>
          <w:sz w:val="28"/>
          <w:szCs w:val="28"/>
        </w:rPr>
      </w:pPr>
      <w:r w:rsidRPr="0091079D">
        <w:rPr>
          <w:bCs/>
          <w:sz w:val="28"/>
          <w:szCs w:val="28"/>
        </w:rPr>
        <w:t xml:space="preserve"> </w:t>
      </w:r>
    </w:p>
    <w:p w14:paraId="5AA0DCCC" w14:textId="77777777" w:rsidR="0091079D" w:rsidRPr="0091079D" w:rsidRDefault="0091079D" w:rsidP="0091079D">
      <w:pPr>
        <w:jc w:val="center"/>
        <w:rPr>
          <w:b/>
          <w:sz w:val="28"/>
          <w:szCs w:val="28"/>
        </w:rPr>
      </w:pPr>
      <w:r w:rsidRPr="0091079D">
        <w:rPr>
          <w:b/>
          <w:sz w:val="28"/>
          <w:szCs w:val="28"/>
        </w:rPr>
        <w:t>5 Методика оценки эффективности реализации муниципальной программы.</w:t>
      </w:r>
    </w:p>
    <w:p w14:paraId="68435B3E" w14:textId="77777777" w:rsidR="0091079D" w:rsidRPr="0091079D" w:rsidRDefault="0091079D" w:rsidP="0091079D">
      <w:pPr>
        <w:ind w:firstLine="709"/>
        <w:jc w:val="center"/>
      </w:pPr>
    </w:p>
    <w:p w14:paraId="7B105141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</w:rPr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3C0A34DB" w14:textId="77777777" w:rsidR="0091079D" w:rsidRPr="0091079D" w:rsidRDefault="0091079D" w:rsidP="0091079D">
      <w:pPr>
        <w:ind w:firstLine="709"/>
        <w:jc w:val="center"/>
        <w:rPr>
          <w:b/>
          <w:sz w:val="28"/>
          <w:szCs w:val="28"/>
        </w:rPr>
      </w:pPr>
    </w:p>
    <w:p w14:paraId="6E9A9457" w14:textId="77777777" w:rsidR="0091079D" w:rsidRPr="0091079D" w:rsidRDefault="0091079D" w:rsidP="0091079D">
      <w:pPr>
        <w:jc w:val="center"/>
      </w:pPr>
      <w:r w:rsidRPr="0091079D">
        <w:rPr>
          <w:b/>
          <w:sz w:val="28"/>
          <w:szCs w:val="28"/>
        </w:rPr>
        <w:t>6. Механизм реализации муниципальной программы</w:t>
      </w:r>
    </w:p>
    <w:p w14:paraId="3B39C531" w14:textId="77777777" w:rsidR="0091079D" w:rsidRPr="0091079D" w:rsidRDefault="0091079D" w:rsidP="0091079D">
      <w:pPr>
        <w:ind w:firstLine="709"/>
      </w:pPr>
      <w:r w:rsidRPr="0091079D">
        <w:rPr>
          <w:b/>
          <w:sz w:val="28"/>
          <w:szCs w:val="28"/>
        </w:rPr>
        <w:t xml:space="preserve"> и контроль за ее выполнением.</w:t>
      </w:r>
    </w:p>
    <w:p w14:paraId="324EBEBF" w14:textId="77777777" w:rsidR="0091079D" w:rsidRPr="0091079D" w:rsidRDefault="0091079D" w:rsidP="0091079D">
      <w:pPr>
        <w:ind w:firstLine="709"/>
      </w:pPr>
    </w:p>
    <w:p w14:paraId="115EC249" w14:textId="77777777" w:rsidR="0091079D" w:rsidRDefault="0091079D" w:rsidP="0091079D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ABE3B44" w14:textId="77777777" w:rsidR="0091079D" w:rsidRDefault="0091079D" w:rsidP="0091079D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11F865FA" w14:textId="7B501839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6.1. Текущее управление муниципальной программой осуществляет ее координатор, который:</w:t>
      </w:r>
    </w:p>
    <w:p w14:paraId="016CF154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обеспечивает разработку муниципальной программы;</w:t>
      </w:r>
    </w:p>
    <w:p w14:paraId="4B72DE42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формирует структуру муниципальной программы;</w:t>
      </w:r>
    </w:p>
    <w:p w14:paraId="10C57368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организует реализацию муниципальной программы;</w:t>
      </w:r>
    </w:p>
    <w:p w14:paraId="01E90B2A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45E0E71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14:paraId="075CEA23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14:paraId="128EE61B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анализ;</w:t>
      </w:r>
    </w:p>
    <w:p w14:paraId="0F1E65CA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14:paraId="1C33B0E8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06166271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23CB3855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463CDFF5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286893FF" w14:textId="77777777" w:rsidR="0091079D" w:rsidRPr="0091079D" w:rsidRDefault="0091079D" w:rsidP="0091079D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5" w:name="sub_43"/>
      <w:r w:rsidRPr="0091079D">
        <w:rPr>
          <w:color w:val="auto"/>
          <w:sz w:val="28"/>
          <w:szCs w:val="28"/>
          <w:shd w:val="clear" w:color="auto" w:fill="FFFFFF"/>
          <w:lang w:eastAsia="zh-CN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 w:rsidRPr="0091079D">
        <w:rPr>
          <w:color w:val="auto"/>
          <w:sz w:val="28"/>
          <w:szCs w:val="28"/>
          <w:lang w:eastAsia="zh-CN"/>
        </w:rPr>
        <w:t>.</w:t>
      </w:r>
      <w:bookmarkEnd w:id="5"/>
    </w:p>
    <w:p w14:paraId="4F0256E2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В плане реализации муниципальной программы отражаются:</w:t>
      </w:r>
    </w:p>
    <w:p w14:paraId="27CBED40" w14:textId="77777777" w:rsidR="0091079D" w:rsidRPr="0091079D" w:rsidRDefault="0091079D" w:rsidP="0091079D">
      <w:pPr>
        <w:tabs>
          <w:tab w:val="left" w:pos="540"/>
        </w:tabs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55597F39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координатор муниципальной программы, ответственные за контрольные события муниципальной программы.</w:t>
      </w:r>
    </w:p>
    <w:p w14:paraId="657298C7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785BF9C8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14:paraId="7B8A78A5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«муниципальный правовой акт утвержден»;</w:t>
      </w:r>
    </w:p>
    <w:p w14:paraId="0A43500D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«объект капитального строительства (реконструкции) введен в эксплуатацию»;</w:t>
      </w:r>
    </w:p>
    <w:p w14:paraId="0568C9D8" w14:textId="77777777" w:rsidR="0091079D" w:rsidRDefault="0091079D" w:rsidP="0091079D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362AACF" w14:textId="2014075D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«система разработана и введена в эксплуатацию» и т.д.</w:t>
      </w:r>
    </w:p>
    <w:p w14:paraId="0B3FA7DC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 20 контрольных событий в год.</w:t>
      </w:r>
    </w:p>
    <w:p w14:paraId="2417628A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Контрольные события муниципальной программы по возможности выделяются по основным мероприятиям.</w:t>
      </w:r>
      <w:bookmarkStart w:id="6" w:name="sub_45"/>
    </w:p>
    <w:p w14:paraId="302C03C7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7" w:name="sub_46"/>
      <w:bookmarkEnd w:id="6"/>
      <w:r w:rsidRPr="0091079D">
        <w:rPr>
          <w:sz w:val="28"/>
          <w:szCs w:val="28"/>
          <w:shd w:val="clear" w:color="auto" w:fill="FFFFFF"/>
        </w:rPr>
        <w:t>.</w:t>
      </w:r>
    </w:p>
    <w:p w14:paraId="2399B340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 xml:space="preserve">6.4. В целях обеспечения контроля за выполнением муниципальной программы ее координатор представляет в </w:t>
      </w:r>
      <w:r w:rsidRPr="0091079D"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 w:rsidRPr="0091079D">
        <w:rPr>
          <w:color w:val="000000"/>
          <w:sz w:val="28"/>
          <w:szCs w:val="28"/>
        </w:rPr>
        <w:t xml:space="preserve">городского поселения </w:t>
      </w:r>
      <w:r w:rsidRPr="0091079D">
        <w:rPr>
          <w:color w:val="000000"/>
          <w:sz w:val="28"/>
          <w:szCs w:val="28"/>
          <w:highlight w:val="white"/>
        </w:rPr>
        <w:t>Приморско-Ахтарского района</w:t>
      </w:r>
      <w:r w:rsidRPr="0091079D">
        <w:rPr>
          <w:sz w:val="28"/>
          <w:szCs w:val="28"/>
          <w:shd w:val="clear" w:color="auto" w:fill="FFFFFF"/>
        </w:rPr>
        <w:t xml:space="preserve"> (далее – ФЭО) план реализации муниципальной программы в течение 3 рабочих дней после их утверждения.</w:t>
      </w:r>
      <w:bookmarkEnd w:id="7"/>
    </w:p>
    <w:p w14:paraId="5A7E5C70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3CAD2BC0" w14:textId="77777777" w:rsidR="0091079D" w:rsidRPr="0091079D" w:rsidRDefault="0091079D" w:rsidP="0091079D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8" w:name="sub_48"/>
      <w:r w:rsidRPr="0091079D">
        <w:rPr>
          <w:color w:val="auto"/>
          <w:sz w:val="28"/>
          <w:szCs w:val="28"/>
          <w:shd w:val="clear" w:color="auto" w:fill="FFFFFF"/>
          <w:lang w:eastAsia="zh-CN"/>
        </w:rPr>
        <w:t>6.5. Мониторинг реализации муниципальной программы осуществляется по отчетным формам</w:t>
      </w:r>
      <w:bookmarkStart w:id="9" w:name="sub_49"/>
      <w:bookmarkEnd w:id="8"/>
      <w:r w:rsidRPr="0091079D">
        <w:rPr>
          <w:color w:val="auto"/>
          <w:sz w:val="28"/>
          <w:szCs w:val="28"/>
          <w:shd w:val="clear" w:color="auto" w:fill="FFFFFF"/>
          <w:lang w:eastAsia="zh-CN"/>
        </w:rPr>
        <w:t xml:space="preserve"> согласно приложению № 5 к настоящей программе</w:t>
      </w:r>
      <w:r w:rsidRPr="0091079D">
        <w:rPr>
          <w:color w:val="auto"/>
          <w:sz w:val="28"/>
          <w:szCs w:val="28"/>
          <w:lang w:eastAsia="zh-CN"/>
        </w:rPr>
        <w:t>.</w:t>
      </w:r>
    </w:p>
    <w:p w14:paraId="5A743047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p w14:paraId="366CF13B" w14:textId="77777777" w:rsidR="0091079D" w:rsidRPr="0091079D" w:rsidRDefault="0091079D" w:rsidP="0091079D">
      <w:pPr>
        <w:ind w:firstLine="709"/>
        <w:jc w:val="both"/>
      </w:pPr>
      <w:bookmarkStart w:id="10" w:name="sub_4100"/>
      <w:bookmarkEnd w:id="9"/>
      <w:r w:rsidRPr="0091079D"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10"/>
    <w:p w14:paraId="0C6F2B52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Доклад о ходе реализации муниципальной программы должен содержать:</w:t>
      </w:r>
    </w:p>
    <w:p w14:paraId="1FDD95D3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12C97980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5646DFAB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77FF777D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оценку эффективности реализации муниципальной программы.</w:t>
      </w:r>
    </w:p>
    <w:p w14:paraId="1E97E47B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44251614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3BF39427" w14:textId="77777777" w:rsidR="0091079D" w:rsidRDefault="0091079D" w:rsidP="0091079D">
      <w:pPr>
        <w:ind w:firstLine="709"/>
        <w:jc w:val="both"/>
        <w:rPr>
          <w:sz w:val="28"/>
          <w:szCs w:val="28"/>
          <w:shd w:val="clear" w:color="auto" w:fill="FFFFFF"/>
        </w:rPr>
      </w:pPr>
      <w:r w:rsidRPr="0091079D">
        <w:rPr>
          <w:sz w:val="28"/>
          <w:szCs w:val="28"/>
          <w:shd w:val="clear" w:color="auto" w:fill="FFFFFF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ФЭО </w:t>
      </w:r>
    </w:p>
    <w:p w14:paraId="08348E82" w14:textId="77777777" w:rsidR="0091079D" w:rsidRDefault="0091079D" w:rsidP="0091079D">
      <w:pPr>
        <w:jc w:val="both"/>
        <w:rPr>
          <w:sz w:val="28"/>
          <w:szCs w:val="28"/>
          <w:shd w:val="clear" w:color="auto" w:fill="FFFFFF"/>
        </w:rPr>
      </w:pPr>
    </w:p>
    <w:p w14:paraId="5DCCDD79" w14:textId="0A876B85" w:rsidR="0091079D" w:rsidRPr="0091079D" w:rsidRDefault="0091079D" w:rsidP="0091079D">
      <w:pPr>
        <w:jc w:val="both"/>
      </w:pPr>
      <w:r w:rsidRPr="0091079D">
        <w:rPr>
          <w:sz w:val="28"/>
          <w:szCs w:val="28"/>
          <w:shd w:val="clear" w:color="auto" w:fill="FFFFFF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17594D7E" w14:textId="77777777" w:rsidR="0091079D" w:rsidRPr="0091079D" w:rsidRDefault="0091079D" w:rsidP="0091079D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1" w:name="sub_413"/>
      <w:r w:rsidRPr="0091079D">
        <w:rPr>
          <w:sz w:val="28"/>
          <w:szCs w:val="28"/>
          <w:shd w:val="clear" w:color="auto" w:fill="FFFFFF"/>
        </w:rPr>
        <w:t>6.8. Муниципальный заказчик</w:t>
      </w:r>
      <w:bookmarkEnd w:id="11"/>
      <w:r w:rsidRPr="0091079D"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согласно </w:t>
      </w:r>
      <w:r w:rsidRPr="0091079D">
        <w:rPr>
          <w:color w:val="000000"/>
          <w:sz w:val="28"/>
          <w:szCs w:val="28"/>
          <w:shd w:val="clear" w:color="auto" w:fill="FFFFFF"/>
        </w:rPr>
        <w:t>Федеральному закону</w:t>
      </w:r>
      <w:r w:rsidRPr="0091079D">
        <w:rPr>
          <w:sz w:val="28"/>
          <w:szCs w:val="28"/>
          <w:shd w:val="clear" w:color="auto" w:fill="FFFFFF"/>
        </w:rPr>
        <w:t xml:space="preserve">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r w:rsidRPr="0091079D">
        <w:rPr>
          <w:sz w:val="28"/>
          <w:szCs w:val="28"/>
          <w:shd w:val="clear" w:color="auto" w:fill="FFFFFF"/>
        </w:rPr>
        <w:tab/>
      </w:r>
    </w:p>
    <w:p w14:paraId="57FE88C7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6.9. Координатор муниципальной программы:</w:t>
      </w:r>
    </w:p>
    <w:p w14:paraId="5AD2285C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проводит анализ выполнения мероприятия;</w:t>
      </w:r>
    </w:p>
    <w:p w14:paraId="4B634B1B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3B45240C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6684C702" w14:textId="77777777" w:rsidR="0091079D" w:rsidRPr="0091079D" w:rsidRDefault="0091079D" w:rsidP="0091079D">
      <w:pPr>
        <w:ind w:firstLine="709"/>
        <w:jc w:val="both"/>
      </w:pPr>
      <w:bookmarkStart w:id="12" w:name="sub_414"/>
      <w:r w:rsidRPr="0091079D"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10" w:history="1">
        <w:r w:rsidRPr="0091079D">
          <w:rPr>
            <w:color w:val="000000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Pr="0091079D">
        <w:rPr>
          <w:sz w:val="28"/>
          <w:szCs w:val="28"/>
          <w:shd w:val="clear" w:color="auto" w:fill="FFFFFF"/>
        </w:rPr>
        <w:t xml:space="preserve"> Российской Федерации:</w:t>
      </w:r>
    </w:p>
    <w:bookmarkEnd w:id="12"/>
    <w:p w14:paraId="0ED39216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65982138" w14:textId="77777777" w:rsidR="0091079D" w:rsidRPr="0091079D" w:rsidRDefault="0091079D" w:rsidP="0091079D">
      <w:pPr>
        <w:ind w:firstLine="709"/>
        <w:jc w:val="both"/>
      </w:pPr>
      <w:r w:rsidRPr="0091079D">
        <w:rPr>
          <w:sz w:val="28"/>
          <w:szCs w:val="28"/>
          <w:shd w:val="clear" w:color="auto" w:fill="FFFFFF"/>
        </w:rPr>
        <w:t>обеспечивает предоставление субсидий и бюджетных инвестиций в установленном порядке;</w:t>
      </w:r>
    </w:p>
    <w:p w14:paraId="183F4946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  <w:shd w:val="clear" w:color="auto" w:fill="FFFFFF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4EEAB36F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  <w:r w:rsidRPr="0091079D">
        <w:rPr>
          <w:sz w:val="28"/>
          <w:szCs w:val="28"/>
          <w:shd w:val="clear" w:color="auto" w:fill="FFFFFF"/>
        </w:rPr>
        <w:t xml:space="preserve">осуществляет иные полномочия, установленные </w:t>
      </w:r>
      <w:r w:rsidRPr="0091079D">
        <w:rPr>
          <w:color w:val="000000"/>
          <w:sz w:val="28"/>
          <w:szCs w:val="28"/>
          <w:shd w:val="clear" w:color="auto" w:fill="FFFFFF"/>
        </w:rPr>
        <w:t>бюджетным законодательством Российской Федерации.</w:t>
      </w:r>
      <w:r w:rsidRPr="0091079D">
        <w:rPr>
          <w:sz w:val="28"/>
          <w:szCs w:val="28"/>
        </w:rPr>
        <w:t>».</w:t>
      </w:r>
    </w:p>
    <w:p w14:paraId="1CF27B39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</w:p>
    <w:p w14:paraId="1D6E01A4" w14:textId="77777777" w:rsidR="0091079D" w:rsidRPr="0091079D" w:rsidRDefault="0091079D" w:rsidP="0091079D">
      <w:pPr>
        <w:ind w:firstLine="709"/>
        <w:jc w:val="both"/>
        <w:rPr>
          <w:sz w:val="28"/>
          <w:szCs w:val="28"/>
        </w:rPr>
      </w:pPr>
    </w:p>
    <w:p w14:paraId="2041B271" w14:textId="77777777" w:rsidR="0091079D" w:rsidRPr="0091079D" w:rsidRDefault="0091079D" w:rsidP="0091079D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bookmarkStart w:id="13" w:name="_Hlk148458033"/>
      <w:r w:rsidRPr="0091079D">
        <w:rPr>
          <w:color w:val="auto"/>
          <w:sz w:val="28"/>
          <w:lang w:eastAsia="zh-CN"/>
        </w:rPr>
        <w:t xml:space="preserve">Начальник отдела ЖКХ </w:t>
      </w:r>
      <w:r w:rsidRPr="0091079D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136765EE" w14:textId="77777777" w:rsidR="0091079D" w:rsidRPr="0091079D" w:rsidRDefault="0091079D" w:rsidP="0091079D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00BE1CE1" w14:textId="77777777" w:rsidR="0091079D" w:rsidRPr="0091079D" w:rsidRDefault="0091079D" w:rsidP="0091079D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91079D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Е.В. Тимошенко</w:t>
      </w:r>
    </w:p>
    <w:bookmarkEnd w:id="3"/>
    <w:bookmarkEnd w:id="13"/>
    <w:p w14:paraId="186686CF" w14:textId="77777777" w:rsidR="0091079D" w:rsidRPr="0091079D" w:rsidRDefault="0091079D" w:rsidP="0091079D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361649A6" w14:textId="77777777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4C3EF390" w14:textId="5479D1A3" w:rsidR="00E97D10" w:rsidRPr="00E97D10" w:rsidRDefault="00E97D10" w:rsidP="00E97D10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2612BF0B" w14:textId="77777777" w:rsidR="00E97D10" w:rsidRPr="00E97D10" w:rsidRDefault="00E97D10" w:rsidP="00E97D10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389DEAB3" w14:textId="77777777" w:rsidR="00E97D10" w:rsidRPr="00A11A7B" w:rsidRDefault="00E97D10" w:rsidP="00ED54EE"/>
    <w:p w14:paraId="404C9AFE" w14:textId="690B6928" w:rsidR="0076619A" w:rsidRPr="006E52BE" w:rsidRDefault="0076619A" w:rsidP="00ED54EE">
      <w:pPr>
        <w:jc w:val="both"/>
        <w:rPr>
          <w:color w:val="auto"/>
          <w:lang w:eastAsia="zh-CN"/>
        </w:rPr>
      </w:pPr>
    </w:p>
    <w:p w14:paraId="55E2D5AB" w14:textId="77777777" w:rsidR="0076619A" w:rsidRDefault="0076619A" w:rsidP="0076619A">
      <w:pPr>
        <w:jc w:val="both"/>
        <w:sectPr w:rsidR="0076619A" w:rsidSect="00172F41">
          <w:pgSz w:w="11906" w:h="16838"/>
          <w:pgMar w:top="340" w:right="567" w:bottom="426" w:left="1701" w:header="624" w:footer="567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5"/>
        <w:tblW w:w="14370" w:type="dxa"/>
        <w:tblLayout w:type="fixed"/>
        <w:tblLook w:val="04A0" w:firstRow="1" w:lastRow="0" w:firstColumn="1" w:lastColumn="0" w:noHBand="0" w:noVBand="1"/>
      </w:tblPr>
      <w:tblGrid>
        <w:gridCol w:w="9825"/>
        <w:gridCol w:w="4545"/>
      </w:tblGrid>
      <w:tr w:rsidR="000221B6" w:rsidRPr="000221B6" w14:paraId="18726466" w14:textId="77777777" w:rsidTr="003E2E52">
        <w:tc>
          <w:tcPr>
            <w:tcW w:w="9825" w:type="dxa"/>
          </w:tcPr>
          <w:p w14:paraId="727135AA" w14:textId="77777777" w:rsidR="000221B6" w:rsidRPr="000221B6" w:rsidRDefault="000221B6" w:rsidP="000221B6">
            <w:pPr>
              <w:suppressAutoHyphens/>
              <w:snapToGrid w:val="0"/>
              <w:spacing w:line="256" w:lineRule="auto"/>
              <w:ind w:left="-531" w:firstLine="531"/>
              <w:jc w:val="center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45" w:type="dxa"/>
          </w:tcPr>
          <w:p w14:paraId="7C24A8F9" w14:textId="77777777" w:rsidR="000221B6" w:rsidRPr="000221B6" w:rsidRDefault="000221B6" w:rsidP="000221B6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ПРИЛОЖЕНИЕ № 2</w:t>
            </w:r>
          </w:p>
          <w:p w14:paraId="25736027" w14:textId="77777777" w:rsidR="000221B6" w:rsidRPr="000221B6" w:rsidRDefault="000221B6" w:rsidP="000221B6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к постановлению администрации</w:t>
            </w:r>
          </w:p>
          <w:p w14:paraId="563C9035" w14:textId="77777777" w:rsidR="000221B6" w:rsidRPr="000221B6" w:rsidRDefault="000221B6" w:rsidP="000221B6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Приморско-Ахтарского</w:t>
            </w:r>
          </w:p>
          <w:p w14:paraId="6C752B80" w14:textId="77777777" w:rsidR="000221B6" w:rsidRPr="000221B6" w:rsidRDefault="000221B6" w:rsidP="000221B6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городского поселения</w:t>
            </w:r>
          </w:p>
          <w:p w14:paraId="6612BD11" w14:textId="77777777" w:rsidR="000221B6" w:rsidRPr="000221B6" w:rsidRDefault="000221B6" w:rsidP="000221B6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Приморско-Ахтарского района</w:t>
            </w:r>
          </w:p>
          <w:p w14:paraId="77EC20D8" w14:textId="0DD49E83" w:rsidR="000221B6" w:rsidRPr="000221B6" w:rsidRDefault="000221B6" w:rsidP="000221B6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от </w:t>
            </w:r>
            <w:r w:rsidR="008447DB">
              <w:rPr>
                <w:color w:val="auto"/>
                <w:sz w:val="28"/>
                <w:szCs w:val="28"/>
                <w:lang w:eastAsia="zh-CN"/>
              </w:rPr>
              <w:t xml:space="preserve">18.10.2023 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№ </w:t>
            </w:r>
            <w:r w:rsidR="008447DB">
              <w:rPr>
                <w:color w:val="auto"/>
                <w:sz w:val="28"/>
                <w:szCs w:val="28"/>
                <w:lang w:eastAsia="zh-CN"/>
              </w:rPr>
              <w:t>1132</w:t>
            </w:r>
          </w:p>
          <w:p w14:paraId="38B4FF59" w14:textId="77777777" w:rsidR="000221B6" w:rsidRPr="000221B6" w:rsidRDefault="000221B6" w:rsidP="000221B6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</w:p>
          <w:p w14:paraId="12B4BCFF" w14:textId="77777777" w:rsidR="000221B6" w:rsidRPr="000221B6" w:rsidRDefault="000221B6" w:rsidP="000221B6">
            <w:pPr>
              <w:suppressAutoHyphens/>
              <w:spacing w:line="256" w:lineRule="auto"/>
              <w:jc w:val="center"/>
              <w:rPr>
                <w:kern w:val="2"/>
                <w:lang w:eastAsia="zh-CN"/>
              </w:rPr>
            </w:pPr>
            <w:r w:rsidRPr="000221B6">
              <w:rPr>
                <w:kern w:val="2"/>
                <w:sz w:val="28"/>
                <w:szCs w:val="28"/>
                <w:lang w:eastAsia="zh-CN"/>
              </w:rPr>
              <w:t>«ПРИЛОЖЕНИЕ № 1</w:t>
            </w:r>
          </w:p>
          <w:p w14:paraId="3AC336F0" w14:textId="77777777" w:rsidR="000221B6" w:rsidRPr="000221B6" w:rsidRDefault="000221B6" w:rsidP="000221B6">
            <w:pPr>
              <w:suppressAutoHyphens/>
              <w:spacing w:line="256" w:lineRule="auto"/>
              <w:ind w:right="-102"/>
              <w:jc w:val="center"/>
              <w:rPr>
                <w:kern w:val="2"/>
                <w:lang w:eastAsia="zh-CN"/>
              </w:rPr>
            </w:pPr>
            <w:r w:rsidRPr="000221B6">
              <w:rPr>
                <w:kern w:val="2"/>
                <w:sz w:val="28"/>
                <w:szCs w:val="28"/>
                <w:lang w:eastAsia="zh-CN"/>
              </w:rPr>
              <w:t xml:space="preserve">к муниципальной программе </w:t>
            </w:r>
          </w:p>
          <w:p w14:paraId="6E1F66C8" w14:textId="77777777" w:rsidR="000221B6" w:rsidRPr="000221B6" w:rsidRDefault="000221B6" w:rsidP="000221B6">
            <w:pPr>
              <w:suppressAutoHyphens/>
              <w:spacing w:line="256" w:lineRule="auto"/>
              <w:ind w:right="-102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0221B6">
              <w:rPr>
                <w:kern w:val="2"/>
                <w:sz w:val="28"/>
                <w:szCs w:val="28"/>
                <w:lang w:eastAsia="zh-CN"/>
              </w:rPr>
              <w:t xml:space="preserve">«Благоустроенный город </w:t>
            </w:r>
          </w:p>
          <w:p w14:paraId="45B6FF71" w14:textId="77777777" w:rsidR="000221B6" w:rsidRPr="000221B6" w:rsidRDefault="000221B6" w:rsidP="000221B6">
            <w:pPr>
              <w:suppressAutoHyphens/>
              <w:spacing w:line="256" w:lineRule="auto"/>
              <w:ind w:right="-102"/>
              <w:jc w:val="center"/>
              <w:rPr>
                <w:color w:val="auto"/>
                <w:lang w:eastAsia="zh-CN"/>
              </w:rPr>
            </w:pPr>
            <w:r w:rsidRPr="000221B6">
              <w:rPr>
                <w:kern w:val="2"/>
                <w:sz w:val="28"/>
                <w:szCs w:val="28"/>
                <w:lang w:eastAsia="zh-CN"/>
              </w:rPr>
              <w:t>на 2021-2023 годы»</w:t>
            </w:r>
          </w:p>
        </w:tc>
      </w:tr>
    </w:tbl>
    <w:p w14:paraId="7782686E" w14:textId="77777777" w:rsidR="000221B6" w:rsidRPr="000221B6" w:rsidRDefault="000221B6" w:rsidP="000221B6">
      <w:pPr>
        <w:suppressAutoHyphens/>
        <w:rPr>
          <w:color w:val="auto"/>
          <w:lang w:eastAsia="zh-CN"/>
        </w:rPr>
      </w:pPr>
    </w:p>
    <w:p w14:paraId="60ED39D2" w14:textId="77777777" w:rsidR="000221B6" w:rsidRPr="000221B6" w:rsidRDefault="000221B6" w:rsidP="000221B6">
      <w:pPr>
        <w:suppressAutoHyphens/>
        <w:rPr>
          <w:color w:val="auto"/>
          <w:lang w:eastAsia="zh-CN"/>
        </w:rPr>
      </w:pPr>
    </w:p>
    <w:p w14:paraId="65D18E54" w14:textId="5C18F60D" w:rsidR="000221B6" w:rsidRPr="000221B6" w:rsidRDefault="000221B6" w:rsidP="000221B6">
      <w:pPr>
        <w:suppressAutoHyphens/>
        <w:rPr>
          <w:color w:val="auto"/>
          <w:lang w:eastAsia="zh-CN"/>
        </w:rPr>
      </w:pPr>
      <w:r w:rsidRPr="000221B6">
        <w:rPr>
          <w:color w:val="auto"/>
          <w:lang w:eastAsia="zh-CN"/>
        </w:rPr>
        <w:t xml:space="preserve"> </w:t>
      </w:r>
      <w:r w:rsidRPr="000221B6">
        <w:rPr>
          <w:b/>
          <w:color w:val="auto"/>
          <w:sz w:val="28"/>
          <w:szCs w:val="28"/>
          <w:lang w:eastAsia="zh-CN"/>
        </w:rPr>
        <w:t>ЦЕЛИ, ЗАДАЧИ И ЦЕЛЕВЫЕ ПОКАЗАТЕЛИ МУНИЦИПАЛЬНОЙ ПРОГРАММЫ</w:t>
      </w:r>
    </w:p>
    <w:p w14:paraId="334E1245" w14:textId="77777777" w:rsidR="000221B6" w:rsidRPr="000221B6" w:rsidRDefault="000221B6" w:rsidP="000221B6">
      <w:pPr>
        <w:suppressAutoHyphens/>
        <w:jc w:val="center"/>
        <w:rPr>
          <w:color w:val="auto"/>
          <w:lang w:eastAsia="zh-CN"/>
        </w:rPr>
      </w:pPr>
      <w:r w:rsidRPr="000221B6">
        <w:rPr>
          <w:color w:val="auto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</w:p>
    <w:p w14:paraId="551FAE2B" w14:textId="77777777" w:rsidR="000221B6" w:rsidRPr="000221B6" w:rsidRDefault="000221B6" w:rsidP="000221B6">
      <w:pPr>
        <w:suppressAutoHyphens/>
        <w:jc w:val="center"/>
        <w:rPr>
          <w:color w:val="auto"/>
          <w:lang w:eastAsia="zh-CN"/>
        </w:rPr>
      </w:pPr>
      <w:r w:rsidRPr="000221B6">
        <w:rPr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«Благоустроенный город н</w:t>
      </w:r>
      <w:r w:rsidRPr="000221B6">
        <w:rPr>
          <w:color w:val="auto"/>
          <w:sz w:val="28"/>
          <w:szCs w:val="28"/>
          <w:lang w:eastAsia="zh-CN"/>
        </w:rPr>
        <w:t>а 2021-2023 годы»</w:t>
      </w:r>
    </w:p>
    <w:p w14:paraId="3B697DF0" w14:textId="77777777" w:rsidR="000221B6" w:rsidRPr="000221B6" w:rsidRDefault="000221B6" w:rsidP="000221B6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15168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5"/>
        <w:gridCol w:w="4880"/>
        <w:gridCol w:w="1972"/>
        <w:gridCol w:w="1103"/>
        <w:gridCol w:w="447"/>
        <w:gridCol w:w="1551"/>
        <w:gridCol w:w="1655"/>
        <w:gridCol w:w="239"/>
        <w:gridCol w:w="2476"/>
      </w:tblGrid>
      <w:tr w:rsidR="000221B6" w:rsidRPr="000221B6" w14:paraId="21AA76B4" w14:textId="77777777" w:rsidTr="003E2E52"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11439E" w14:textId="77777777" w:rsidR="000221B6" w:rsidRPr="000221B6" w:rsidRDefault="000221B6" w:rsidP="000221B6">
            <w:pPr>
              <w:suppressLineNumbers/>
              <w:suppressAutoHyphens/>
              <w:ind w:left="-70" w:hanging="14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№ </w:t>
            </w:r>
          </w:p>
          <w:p w14:paraId="065BDFAA" w14:textId="77777777" w:rsidR="000221B6" w:rsidRPr="000221B6" w:rsidRDefault="000221B6" w:rsidP="000221B6">
            <w:pPr>
              <w:suppressLineNumbers/>
              <w:suppressAutoHyphens/>
              <w:ind w:left="-70" w:hanging="142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A03961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Наименование целевого показателя</w:t>
            </w: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5EFB1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892EA6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Статус</w:t>
            </w:r>
          </w:p>
        </w:tc>
        <w:tc>
          <w:tcPr>
            <w:tcW w:w="6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CF4582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Значение показателей</w:t>
            </w:r>
          </w:p>
        </w:tc>
      </w:tr>
      <w:tr w:rsidR="000221B6" w:rsidRPr="000221B6" w14:paraId="0F97F3A1" w14:textId="77777777" w:rsidTr="003E2E52">
        <w:tc>
          <w:tcPr>
            <w:tcW w:w="8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98A624" w14:textId="77777777" w:rsidR="000221B6" w:rsidRPr="000221B6" w:rsidRDefault="000221B6" w:rsidP="000221B6">
            <w:pPr>
              <w:rPr>
                <w:color w:val="auto"/>
                <w:lang w:eastAsia="zh-CN"/>
              </w:rPr>
            </w:pPr>
          </w:p>
        </w:tc>
        <w:tc>
          <w:tcPr>
            <w:tcW w:w="4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2A893F" w14:textId="77777777" w:rsidR="000221B6" w:rsidRPr="000221B6" w:rsidRDefault="000221B6" w:rsidP="000221B6">
            <w:pPr>
              <w:rPr>
                <w:color w:val="auto"/>
                <w:lang w:eastAsia="zh-CN"/>
              </w:rPr>
            </w:pPr>
          </w:p>
        </w:tc>
        <w:tc>
          <w:tcPr>
            <w:tcW w:w="1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E00B62" w14:textId="77777777" w:rsidR="000221B6" w:rsidRPr="000221B6" w:rsidRDefault="000221B6" w:rsidP="000221B6">
            <w:pPr>
              <w:rPr>
                <w:color w:val="auto"/>
                <w:lang w:eastAsia="zh-CN"/>
              </w:rPr>
            </w:pPr>
          </w:p>
        </w:tc>
        <w:tc>
          <w:tcPr>
            <w:tcW w:w="1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216BBE" w14:textId="77777777" w:rsidR="000221B6" w:rsidRPr="000221B6" w:rsidRDefault="000221B6" w:rsidP="000221B6">
            <w:pPr>
              <w:rPr>
                <w:color w:val="auto"/>
                <w:lang w:eastAsia="zh-CN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F3A42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2021 год 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DAAE7A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2022 год</w:t>
            </w:r>
          </w:p>
        </w:tc>
        <w:tc>
          <w:tcPr>
            <w:tcW w:w="27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643026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2023 год</w:t>
            </w:r>
          </w:p>
        </w:tc>
      </w:tr>
      <w:tr w:rsidR="000221B6" w:rsidRPr="000221B6" w14:paraId="2FC29CDE" w14:textId="77777777" w:rsidTr="003E2E52">
        <w:trPr>
          <w:trHeight w:val="377"/>
        </w:trPr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6A2873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9EB020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D78821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8E1EEB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521C6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2D5AE7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7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05560A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7</w:t>
            </w:r>
          </w:p>
        </w:tc>
      </w:tr>
      <w:tr w:rsidR="000221B6" w:rsidRPr="000221B6" w14:paraId="3D824790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08C551" w14:textId="77777777" w:rsidR="000221B6" w:rsidRPr="000221B6" w:rsidRDefault="000221B6" w:rsidP="000221B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869801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Муниципальная программа «</w:t>
            </w:r>
            <w:r w:rsidRPr="000221B6">
              <w:rPr>
                <w:color w:val="000000" w:themeColor="text1"/>
                <w:sz w:val="28"/>
                <w:szCs w:val="28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Благоустроенный город 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>на 2021-2023 годы»</w:t>
            </w:r>
          </w:p>
        </w:tc>
      </w:tr>
      <w:tr w:rsidR="000221B6" w:rsidRPr="000221B6" w14:paraId="1E844EE9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003A0D" w14:textId="77777777" w:rsidR="000221B6" w:rsidRPr="000221B6" w:rsidRDefault="000221B6" w:rsidP="000221B6">
            <w:pPr>
              <w:suppressLineNumbers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BFDD4B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Цели: </w:t>
            </w:r>
          </w:p>
          <w:p w14:paraId="2C992E2F" w14:textId="77777777" w:rsidR="000221B6" w:rsidRPr="000221B6" w:rsidRDefault="000221B6" w:rsidP="00022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0221B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      </w:r>
          </w:p>
          <w:p w14:paraId="0B8D93CC" w14:textId="77777777" w:rsidR="000221B6" w:rsidRPr="000221B6" w:rsidRDefault="000221B6" w:rsidP="000221B6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en-US"/>
              </w:rPr>
              <w:t>- п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>овышение уровня благоустройства и санитарного состояния мест захоронений</w:t>
            </w:r>
          </w:p>
          <w:p w14:paraId="2DD6A4FD" w14:textId="77777777" w:rsidR="000221B6" w:rsidRPr="000221B6" w:rsidRDefault="000221B6" w:rsidP="000221B6">
            <w:pPr>
              <w:suppressAutoHyphens/>
              <w:rPr>
                <w:color w:val="auto"/>
                <w:lang w:eastAsia="en-US"/>
              </w:rPr>
            </w:pPr>
          </w:p>
        </w:tc>
      </w:tr>
      <w:tr w:rsidR="000221B6" w:rsidRPr="000221B6" w14:paraId="49870AEB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401AE" w14:textId="77777777" w:rsidR="000221B6" w:rsidRPr="000221B6" w:rsidRDefault="000221B6" w:rsidP="000221B6">
            <w:pPr>
              <w:suppressLineNumbers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16386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Задачи: </w:t>
            </w:r>
          </w:p>
          <w:p w14:paraId="2163FA6D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о</w:t>
            </w:r>
            <w:r w:rsidRPr="000221B6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138AECE9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lastRenderedPageBreak/>
              <w:t>- содержание</w:t>
            </w:r>
            <w:r w:rsidRPr="000221B6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53AF5ACB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п</w:t>
            </w:r>
            <w:r w:rsidRPr="000221B6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093B07C6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38A5EB3B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проведение мероприятий по содержанию мест захоронений;</w:t>
            </w:r>
          </w:p>
          <w:p w14:paraId="503E0808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организация благоустройства детских игровых площадок;</w:t>
            </w:r>
          </w:p>
          <w:p w14:paraId="76C6ED53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создание системы навигации и ориентирующей информации;</w:t>
            </w:r>
          </w:p>
          <w:p w14:paraId="488B81DD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создание условий для сбора ТКО в соответствии с нормативными требованиями;</w:t>
            </w:r>
          </w:p>
          <w:p w14:paraId="2B01C6BD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организация обслуживания контейнерных площадок;</w:t>
            </w:r>
          </w:p>
          <w:p w14:paraId="7E321720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снижение количества животных без владельцев;</w:t>
            </w:r>
          </w:p>
          <w:p w14:paraId="62AE17FD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создание условий по вывозу иных отходов;</w:t>
            </w:r>
          </w:p>
          <w:p w14:paraId="4BDB3E5E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организация мероприятий по содержанию мест общего пользования;</w:t>
            </w:r>
          </w:p>
          <w:p w14:paraId="34F486D9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улучшение экологической безопасности в сфере обращения с отходами;</w:t>
            </w:r>
          </w:p>
          <w:p w14:paraId="23E5FF7C" w14:textId="77777777" w:rsidR="000221B6" w:rsidRPr="000221B6" w:rsidRDefault="000221B6" w:rsidP="000221B6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улучшение материально – технической базы муниципальных унитарных предприятий Приморско-Ахтарского городского поселения Приморско-Ахтарского района</w:t>
            </w:r>
          </w:p>
        </w:tc>
      </w:tr>
      <w:tr w:rsidR="000221B6" w:rsidRPr="000221B6" w14:paraId="4244542F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AAF2A" w14:textId="77777777" w:rsidR="000221B6" w:rsidRPr="000221B6" w:rsidRDefault="000221B6" w:rsidP="000221B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lastRenderedPageBreak/>
              <w:t>1.1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DEB747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  <w:p w14:paraId="7B29CA2C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0221B6">
              <w:rPr>
                <w:color w:val="000000"/>
                <w:sz w:val="28"/>
                <w:szCs w:val="28"/>
                <w:lang w:eastAsia="zh-CN"/>
              </w:rPr>
              <w:t>количество мероприятий по благоустройству мест массового отдыха и территорий городского поселения;</w:t>
            </w:r>
          </w:p>
          <w:p w14:paraId="0D3E00B6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объем выполненных работ по ремонту дорожного покрытия автомобильных дорог местного значения;</w:t>
            </w:r>
          </w:p>
          <w:p w14:paraId="1EADF566" w14:textId="77777777" w:rsidR="000221B6" w:rsidRPr="000221B6" w:rsidRDefault="000221B6" w:rsidP="000221B6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>- установлено светодиодных светильников уличного освещения;</w:t>
            </w:r>
          </w:p>
          <w:p w14:paraId="12AC1523" w14:textId="77777777" w:rsidR="000221B6" w:rsidRPr="000221B6" w:rsidRDefault="000221B6" w:rsidP="000221B6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 xml:space="preserve">- количество технологических присоединений объектов наружного освещения; </w:t>
            </w:r>
          </w:p>
          <w:p w14:paraId="6EB39357" w14:textId="77777777" w:rsidR="000221B6" w:rsidRPr="000221B6" w:rsidRDefault="000221B6" w:rsidP="000221B6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>- проведено работ по уходу за зелеными насаждениями;</w:t>
            </w:r>
          </w:p>
          <w:p w14:paraId="7A285036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>выполнено работ по благоустройству и текущему содержанию мест захоронений;</w:t>
            </w:r>
          </w:p>
          <w:p w14:paraId="779A1F20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- 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>обустроено детских игровых площадок;</w:t>
            </w:r>
          </w:p>
          <w:p w14:paraId="6EA90409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>количество установленных адресных табличек и знаков ориентирующей информации;</w:t>
            </w:r>
          </w:p>
          <w:p w14:paraId="650CBF62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приобретено и установлено информационных табличек и знаков ориентирующей информации;</w:t>
            </w:r>
          </w:p>
          <w:p w14:paraId="35170505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объем выполненных работ по сбору ТКО;</w:t>
            </w:r>
          </w:p>
          <w:p w14:paraId="4F28524E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благоустроено площадок для сбора ТКО;</w:t>
            </w:r>
          </w:p>
          <w:p w14:paraId="58EA4ABC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0221B6">
              <w:rPr>
                <w:color w:val="000000" w:themeColor="text1"/>
                <w:sz w:val="28"/>
                <w:szCs w:val="28"/>
                <w:lang w:eastAsia="zh-CN"/>
              </w:rPr>
              <w:t>обработано площадок для сбора ТКО;</w:t>
            </w:r>
          </w:p>
          <w:p w14:paraId="2F41E451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количество отловленных животных без владельцев;</w:t>
            </w:r>
          </w:p>
          <w:p w14:paraId="0DE0BEFC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вывезено иных отходов;</w:t>
            </w:r>
          </w:p>
          <w:p w14:paraId="020B8EEF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lastRenderedPageBreak/>
              <w:t>- проведено мероприятий по содержанию территорий общего пользования;</w:t>
            </w:r>
          </w:p>
          <w:p w14:paraId="107721F2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количество подготовленных технико-экономических обоснований;</w:t>
            </w:r>
          </w:p>
          <w:p w14:paraId="455E0075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 количество приобретенных транспортных средств</w:t>
            </w:r>
          </w:p>
        </w:tc>
      </w:tr>
      <w:tr w:rsidR="000221B6" w:rsidRPr="000221B6" w14:paraId="4D88B0FF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5E5415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lastRenderedPageBreak/>
              <w:t>2.1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CC8EA3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Основное мероприятие № 1 «Благоустройство мест массового отдыха и территории городского поселения»</w:t>
            </w:r>
          </w:p>
        </w:tc>
      </w:tr>
      <w:tr w:rsidR="000221B6" w:rsidRPr="000221B6" w14:paraId="0DCE45A6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FAFFC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43B28" w14:textId="77777777" w:rsidR="000221B6" w:rsidRPr="000221B6" w:rsidRDefault="000221B6" w:rsidP="000221B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3E68A3CB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2BC2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935FB" w14:textId="77777777" w:rsidR="000221B6" w:rsidRPr="000221B6" w:rsidRDefault="000221B6" w:rsidP="000221B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 О</w:t>
            </w:r>
            <w:r w:rsidRPr="000221B6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</w:t>
            </w:r>
          </w:p>
        </w:tc>
      </w:tr>
      <w:tr w:rsidR="000221B6" w:rsidRPr="000221B6" w14:paraId="5872ECF8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072C5" w14:textId="77777777" w:rsidR="000221B6" w:rsidRPr="000221B6" w:rsidRDefault="000221B6" w:rsidP="000221B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2.1.1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1FC91B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4D5831A3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9CFF8" w14:textId="77777777" w:rsidR="000221B6" w:rsidRPr="000221B6" w:rsidRDefault="000221B6" w:rsidP="000221B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C29D2" w14:textId="77777777" w:rsidR="000221B6" w:rsidRPr="000221B6" w:rsidRDefault="000221B6" w:rsidP="000221B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 xml:space="preserve">количество мероприятий </w:t>
            </w:r>
          </w:p>
          <w:p w14:paraId="6CCD3720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>по благоустройству мест массового отдыха и территорий городского поселения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8BEAA" w14:textId="77777777" w:rsidR="000221B6" w:rsidRPr="000221B6" w:rsidRDefault="000221B6" w:rsidP="000221B6">
            <w:pPr>
              <w:suppressAutoHyphens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732F0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9D6F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19</w:t>
            </w:r>
          </w:p>
          <w:p w14:paraId="6E396B6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ADAF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21</w:t>
            </w:r>
          </w:p>
          <w:p w14:paraId="060EE93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1567E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val="en-US" w:eastAsia="zh-CN"/>
              </w:rPr>
              <w:t>1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>5</w:t>
            </w:r>
          </w:p>
          <w:p w14:paraId="2140C87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0221B6" w:rsidRPr="000221B6" w14:paraId="454BDE6C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505F8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72C712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Основное мероприятие № 2 «Ремонт и содержание улично-дорожной сети» </w:t>
            </w:r>
          </w:p>
        </w:tc>
      </w:tr>
      <w:tr w:rsidR="000221B6" w:rsidRPr="000221B6" w14:paraId="37E4AB8E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A0A9C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9D26C1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723D6F3C" w14:textId="77777777" w:rsidTr="003E2E52">
        <w:trPr>
          <w:trHeight w:val="414"/>
        </w:trPr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64093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82703" w14:textId="77777777" w:rsidR="000221B6" w:rsidRPr="000221B6" w:rsidRDefault="000221B6" w:rsidP="000221B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 С</w:t>
            </w:r>
            <w:r w:rsidRPr="000221B6">
              <w:rPr>
                <w:color w:val="000000"/>
                <w:sz w:val="28"/>
                <w:szCs w:val="28"/>
                <w:lang w:eastAsia="zh-CN"/>
              </w:rPr>
              <w:t>одержание</w:t>
            </w:r>
            <w:r w:rsidRPr="000221B6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 ения</w:t>
            </w:r>
          </w:p>
        </w:tc>
      </w:tr>
      <w:tr w:rsidR="000221B6" w:rsidRPr="000221B6" w14:paraId="19ADEB79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14623" w14:textId="77777777" w:rsidR="000221B6" w:rsidRPr="000221B6" w:rsidRDefault="000221B6" w:rsidP="000221B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2.2.1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4C7194" w14:textId="77777777" w:rsidR="000221B6" w:rsidRPr="000221B6" w:rsidRDefault="000221B6" w:rsidP="000221B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32C9830D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F36FB" w14:textId="77777777" w:rsidR="000221B6" w:rsidRPr="000221B6" w:rsidRDefault="000221B6" w:rsidP="000221B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640BD" w14:textId="44A44337" w:rsidR="000221B6" w:rsidRPr="000221B6" w:rsidRDefault="000221B6" w:rsidP="000221B6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объем выполненных работ по ремонту дорожного покрытия автомобильных дорог местного значения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E507A" w14:textId="77777777" w:rsidR="000221B6" w:rsidRPr="000221B6" w:rsidRDefault="000221B6" w:rsidP="000221B6">
            <w:pPr>
              <w:suppressAutoHyphens/>
              <w:snapToGrid w:val="0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58C22C8A" w14:textId="77777777" w:rsidR="000221B6" w:rsidRPr="000221B6" w:rsidRDefault="000221B6" w:rsidP="000221B6">
            <w:pPr>
              <w:suppressAutoHyphens/>
              <w:snapToGrid w:val="0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2C338A44" w14:textId="77777777" w:rsidR="000221B6" w:rsidRPr="000221B6" w:rsidRDefault="000221B6" w:rsidP="000221B6">
            <w:pPr>
              <w:suppressAutoHyphens/>
              <w:snapToGrid w:val="0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C2E4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97BF3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100 081</w:t>
            </w:r>
          </w:p>
          <w:p w14:paraId="798EA87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1679</w:t>
            </w:r>
          </w:p>
          <w:p w14:paraId="70E2E6F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C3F2B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1 018 286,6</w:t>
            </w:r>
          </w:p>
          <w:p w14:paraId="3744287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2732,0</w:t>
            </w:r>
          </w:p>
          <w:p w14:paraId="4CD1DF2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FD2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val="en-US" w:eastAsia="zh-CN"/>
              </w:rPr>
            </w:pPr>
            <w:r w:rsidRPr="000221B6">
              <w:rPr>
                <w:color w:val="auto"/>
                <w:sz w:val="28"/>
                <w:szCs w:val="28"/>
                <w:lang w:val="en-US" w:eastAsia="zh-CN"/>
              </w:rPr>
              <w:t>128 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>694,</w:t>
            </w:r>
            <w:r w:rsidRPr="000221B6">
              <w:rPr>
                <w:color w:val="auto"/>
                <w:sz w:val="28"/>
                <w:szCs w:val="28"/>
                <w:lang w:val="en-US" w:eastAsia="zh-CN"/>
              </w:rPr>
              <w:t>0</w:t>
            </w:r>
          </w:p>
          <w:p w14:paraId="3F20DCC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389,0</w:t>
            </w:r>
          </w:p>
          <w:p w14:paraId="6AC215C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0221B6" w:rsidRPr="000221B6" w14:paraId="4C705A67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B55FD0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29A374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Основное мероприятие № 3 «Ремонт и обслуживание сетей наружного освещения»</w:t>
            </w:r>
          </w:p>
        </w:tc>
      </w:tr>
      <w:tr w:rsidR="000221B6" w:rsidRPr="000221B6" w14:paraId="7D4DCFFE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49034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0F76D0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0E0DDFF8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1399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606ECB" w14:textId="77777777" w:rsidR="000221B6" w:rsidRDefault="000221B6" w:rsidP="000221B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 П</w:t>
            </w:r>
            <w:r w:rsidRPr="000221B6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</w:t>
            </w:r>
          </w:p>
          <w:p w14:paraId="547B0223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</w:p>
        </w:tc>
      </w:tr>
      <w:tr w:rsidR="000221B6" w:rsidRPr="000221B6" w14:paraId="6A575CAB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55EC1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lastRenderedPageBreak/>
              <w:t>2.3.1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4FBECC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7E716995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8AEDA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CCF2B8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>установлено светодиодных светильников уличного освещения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8853C2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  <w:p w14:paraId="46022E4A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6AD8A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2C6D1C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558</w:t>
            </w:r>
          </w:p>
          <w:p w14:paraId="2E62AD2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9A87AB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126</w:t>
            </w:r>
          </w:p>
          <w:p w14:paraId="3553695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BF2C2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513</w:t>
            </w:r>
          </w:p>
          <w:p w14:paraId="6B9CEE5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0221B6" w:rsidRPr="000221B6" w14:paraId="5E313509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C6673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2.3.2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2438" w14:textId="77777777" w:rsidR="000221B6" w:rsidRPr="000221B6" w:rsidRDefault="000221B6" w:rsidP="000221B6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</w:t>
            </w:r>
          </w:p>
        </w:tc>
      </w:tr>
      <w:tr w:rsidR="000221B6" w:rsidRPr="000221B6" w14:paraId="1A46A8B1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CC790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4CDF4E" w14:textId="77777777" w:rsidR="000221B6" w:rsidRPr="000221B6" w:rsidRDefault="000221B6" w:rsidP="000221B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>количество технологических присоединений объектов наружного освещения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FAFA5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  <w:p w14:paraId="11A20D88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DE3EA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4D42C1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6A92C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4ECA2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</w:tr>
      <w:tr w:rsidR="000221B6" w:rsidRPr="000221B6" w14:paraId="76FB6656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25DBA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9270B9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Основное мероприятие № 4 «Озеленение территорий»</w:t>
            </w:r>
          </w:p>
        </w:tc>
      </w:tr>
      <w:tr w:rsidR="000221B6" w:rsidRPr="000221B6" w14:paraId="36522DFE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91D84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9F9D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60AD3A59" w14:textId="77777777" w:rsidTr="003E2E52">
        <w:trPr>
          <w:trHeight w:val="661"/>
        </w:trPr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B289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EEFC" w14:textId="77777777" w:rsidR="000221B6" w:rsidRPr="000221B6" w:rsidRDefault="000221B6" w:rsidP="000221B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</w:t>
            </w:r>
            <w:r w:rsidRPr="000221B6">
              <w:rPr>
                <w:color w:val="000000"/>
                <w:sz w:val="28"/>
                <w:szCs w:val="28"/>
                <w:lang w:eastAsia="zh-CN"/>
              </w:rPr>
              <w:t xml:space="preserve"> У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>лучшение внешнего вида Приморско-Ахтарского городского поселения путем создания и использования зеленых насаждений</w:t>
            </w:r>
          </w:p>
        </w:tc>
      </w:tr>
      <w:tr w:rsidR="000221B6" w:rsidRPr="000221B6" w14:paraId="30964804" w14:textId="77777777" w:rsidTr="003E2E52">
        <w:trPr>
          <w:trHeight w:val="444"/>
        </w:trPr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44B7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EFD39E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139DBFDC" w14:textId="77777777" w:rsidTr="003E2E52">
        <w:trPr>
          <w:trHeight w:val="1065"/>
        </w:trPr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57F5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032E28" w14:textId="77777777" w:rsidR="000221B6" w:rsidRPr="000221B6" w:rsidRDefault="000221B6" w:rsidP="000221B6">
            <w:pPr>
              <w:suppressAutoHyphens/>
              <w:jc w:val="both"/>
              <w:rPr>
                <w:color w:val="auto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>проведено работ по уходу за зелеными насаждениями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0E908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3DCC006F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5639774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A25155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728F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10872657</w:t>
            </w:r>
          </w:p>
          <w:p w14:paraId="668B1B3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1149,45</w:t>
            </w:r>
          </w:p>
          <w:p w14:paraId="01A0E41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110388</w:t>
            </w: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5AA2D8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10785056</w:t>
            </w:r>
          </w:p>
          <w:p w14:paraId="7425E83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286,5</w:t>
            </w:r>
          </w:p>
          <w:p w14:paraId="6D49C68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110352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53058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10915710</w:t>
            </w:r>
          </w:p>
          <w:p w14:paraId="06082B6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027668C3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110504</w:t>
            </w:r>
          </w:p>
        </w:tc>
      </w:tr>
      <w:tr w:rsidR="000221B6" w:rsidRPr="000221B6" w14:paraId="573EC0B4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D6053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1B7A4" w14:textId="77777777" w:rsidR="000221B6" w:rsidRPr="000221B6" w:rsidRDefault="000221B6" w:rsidP="000221B6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Основное мероприятие № 5 «Организация и содержание мест захоронений»</w:t>
            </w:r>
          </w:p>
        </w:tc>
      </w:tr>
      <w:tr w:rsidR="000221B6" w:rsidRPr="000221B6" w14:paraId="702E5239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73A71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DCDD5" w14:textId="77777777" w:rsidR="000221B6" w:rsidRPr="000221B6" w:rsidRDefault="000221B6" w:rsidP="000221B6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уровня благоустройства и санитарного состояния мест захоронений</w:t>
            </w:r>
          </w:p>
        </w:tc>
      </w:tr>
      <w:tr w:rsidR="000221B6" w:rsidRPr="000221B6" w14:paraId="5CFF8C7C" w14:textId="77777777" w:rsidTr="003E2E52">
        <w:trPr>
          <w:trHeight w:val="288"/>
        </w:trPr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1539A3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50EF78" w14:textId="77777777" w:rsidR="000221B6" w:rsidRPr="000221B6" w:rsidRDefault="000221B6" w:rsidP="000221B6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 Проведение мероприятий по содержанию мест захоронений</w:t>
            </w:r>
          </w:p>
        </w:tc>
      </w:tr>
      <w:tr w:rsidR="000221B6" w:rsidRPr="000221B6" w14:paraId="1C0E6224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BD4C3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2.5.1</w:t>
            </w: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275CF" w14:textId="77777777" w:rsidR="000221B6" w:rsidRPr="000221B6" w:rsidRDefault="000221B6" w:rsidP="000221B6">
            <w:pPr>
              <w:suppressAutoHyphens/>
              <w:rPr>
                <w:color w:val="auto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0AF5230A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ED7ADA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2EEBAA" w14:textId="77777777" w:rsidR="000221B6" w:rsidRPr="000221B6" w:rsidRDefault="000221B6" w:rsidP="000221B6">
            <w:pPr>
              <w:suppressAutoHyphens/>
              <w:rPr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выполнено работ по благоустройству и текущему содержанию мест захоронений 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A13B18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008F2B1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0F73F18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шт </w:t>
            </w: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E05DDC0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218F0F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13554,25</w:t>
            </w:r>
          </w:p>
          <w:p w14:paraId="41E03C38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419,92</w:t>
            </w:r>
          </w:p>
          <w:p w14:paraId="5273151F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3FE2BD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12094</w:t>
            </w:r>
          </w:p>
          <w:p w14:paraId="68E5A2D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634,9</w:t>
            </w:r>
          </w:p>
          <w:p w14:paraId="4CA3E41F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735BF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12094</w:t>
            </w:r>
          </w:p>
          <w:p w14:paraId="529B0ED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7008C68B" w14:textId="77777777" w:rsid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  <w:p w14:paraId="23C503C3" w14:textId="77777777" w:rsid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  <w:p w14:paraId="2195CD63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0221B6" w:rsidRPr="000221B6" w14:paraId="60ADD802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DE27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lastRenderedPageBreak/>
              <w:t>2.6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F5D30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000000"/>
                <w:sz w:val="28"/>
                <w:szCs w:val="28"/>
                <w:lang w:eastAsia="zh-CN"/>
              </w:rPr>
              <w:t>Основное мероприятие № 6 «Благоустройство территорий детских игровых площадок»</w:t>
            </w:r>
          </w:p>
        </w:tc>
      </w:tr>
      <w:tr w:rsidR="000221B6" w:rsidRPr="000221B6" w14:paraId="44B39878" w14:textId="77777777" w:rsidTr="003E2E52">
        <w:tc>
          <w:tcPr>
            <w:tcW w:w="8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44B978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F8BE3E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084B10A9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ED153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A541F8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Задачи: Организация благоустройства детских игровых площадок</w:t>
            </w:r>
          </w:p>
        </w:tc>
      </w:tr>
      <w:tr w:rsidR="000221B6" w:rsidRPr="000221B6" w14:paraId="4EF280ED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2CACBE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2.6.1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8FE4D9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38FA0354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848E86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097FC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обустроено детских игровых площадок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776E70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788EDA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B12D74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CDA4318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C4CCA4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</w:tr>
      <w:tr w:rsidR="000221B6" w:rsidRPr="000221B6" w14:paraId="73C5CF22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A5E840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6FD056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Основное мероприятие № 7 «Система навигации и ориентирующей информации»</w:t>
            </w:r>
          </w:p>
        </w:tc>
      </w:tr>
      <w:tr w:rsidR="000221B6" w:rsidRPr="000221B6" w14:paraId="6B8C985D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6A82F7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D3168C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55EDE134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BBE297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94A641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 Создание системы навигации и ориентирующей информации</w:t>
            </w:r>
          </w:p>
        </w:tc>
      </w:tr>
      <w:tr w:rsidR="000221B6" w:rsidRPr="000221B6" w14:paraId="7B58D7B9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1E5597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2.7.1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A6E2D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24E56024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58C60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B1AAB8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количество установленных адресных табличек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CEF4D2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370AC9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49AC0D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450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FE53F6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8BEA5A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0221B6" w:rsidRPr="000221B6" w14:paraId="22811312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A61D9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2.7.2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5C9316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приобретено и установлено информационных табличек и знаков ориентирующей информации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277E05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E6CA8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FF4F4E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364744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FCC7A6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0221B6" w:rsidRPr="000221B6" w14:paraId="250AC81D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CC555D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7B94D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Основное мероприятие № 8 «Организация площадок для сбора ТКО»</w:t>
            </w:r>
          </w:p>
        </w:tc>
      </w:tr>
      <w:tr w:rsidR="000221B6" w:rsidRPr="000221B6" w14:paraId="106E08AC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ABD49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08108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2C518016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4F5FD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1D6FA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 Создание условий для сбора ТКО в соответствии с нормативными требованиями</w:t>
            </w:r>
          </w:p>
        </w:tc>
      </w:tr>
      <w:tr w:rsidR="000221B6" w:rsidRPr="000221B6" w14:paraId="5ACEFC5D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AB8FB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2.8.1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B5B43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5D343176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1B474F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63B0FE" w14:textId="77777777" w:rsidR="000221B6" w:rsidRDefault="000221B6" w:rsidP="000221B6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объем выполненных работ по сбору ТКО</w:t>
            </w:r>
          </w:p>
          <w:p w14:paraId="6CA8C0FE" w14:textId="77777777" w:rsidR="000221B6" w:rsidRDefault="000221B6" w:rsidP="000221B6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12F736BE" w14:textId="77777777" w:rsidR="000221B6" w:rsidRPr="000221B6" w:rsidRDefault="000221B6" w:rsidP="000221B6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0FBCDC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  <w:p w14:paraId="4712DC7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м2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9A13E9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9E9F90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18</w:t>
            </w:r>
          </w:p>
          <w:p w14:paraId="2003257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9 000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3BFED7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14</w:t>
            </w:r>
          </w:p>
          <w:p w14:paraId="6505B56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9 000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70D6C6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18</w:t>
            </w:r>
          </w:p>
          <w:p w14:paraId="4904EE3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1 428,8</w:t>
            </w:r>
          </w:p>
        </w:tc>
      </w:tr>
      <w:tr w:rsidR="000221B6" w:rsidRPr="000221B6" w14:paraId="4E1D4B8B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65A688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lastRenderedPageBreak/>
              <w:t>2.8.2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6851F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1CDB85B2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E7F30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634415" w14:textId="77777777" w:rsidR="000221B6" w:rsidRPr="000221B6" w:rsidRDefault="000221B6" w:rsidP="000221B6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благоустроено площадок для сбора ТКО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837D31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0A9DDB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FAA9BF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F2DB28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726216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</w:tr>
      <w:tr w:rsidR="000221B6" w:rsidRPr="000221B6" w14:paraId="61A701C7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A4B00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2.8.3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0165B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244B87FE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FC1E43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21CA8F" w14:textId="77777777" w:rsidR="000221B6" w:rsidRPr="000221B6" w:rsidRDefault="000221B6" w:rsidP="000221B6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000000" w:themeColor="text1"/>
                <w:sz w:val="28"/>
                <w:szCs w:val="28"/>
                <w:lang w:eastAsia="zh-CN"/>
              </w:rPr>
              <w:t>обработано площадок для сбора ТКО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06477B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952527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631AFA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B2CD4D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1EE0BE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18</w:t>
            </w:r>
          </w:p>
        </w:tc>
      </w:tr>
      <w:tr w:rsidR="000221B6" w:rsidRPr="000221B6" w14:paraId="7456A452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0ACE46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2.9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C33F0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Основное мероприятие № 9 «</w:t>
            </w:r>
            <w:r w:rsidRPr="000221B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Организация мероприятий по обращению с животными без владельцев, обитающими на территории поселения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>»</w:t>
            </w:r>
          </w:p>
        </w:tc>
      </w:tr>
      <w:tr w:rsidR="000221B6" w:rsidRPr="000221B6" w14:paraId="7255288E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EAD7E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68B78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55767345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801B51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8DF82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 Снижение количества животных без владельцев</w:t>
            </w:r>
          </w:p>
        </w:tc>
      </w:tr>
      <w:tr w:rsidR="000221B6" w:rsidRPr="000221B6" w14:paraId="395977B0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30FC4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2.9.1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4A097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736C5B59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517EE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97DD682" w14:textId="77777777" w:rsidR="000221B6" w:rsidRPr="000221B6" w:rsidRDefault="000221B6" w:rsidP="000221B6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количество отловленных животных без владельцев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B9AFF5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44346D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40248F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6B67D9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1FD748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20</w:t>
            </w:r>
          </w:p>
        </w:tc>
      </w:tr>
      <w:tr w:rsidR="000221B6" w:rsidRPr="000221B6" w14:paraId="0E965D75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EF94C4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F06D1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bCs/>
                <w:color w:val="auto"/>
                <w:sz w:val="28"/>
                <w:szCs w:val="28"/>
                <w:lang w:eastAsia="zh-CN"/>
              </w:rPr>
              <w:t>Основное мероприятие № 10 «</w:t>
            </w:r>
            <w:r w:rsidRPr="000221B6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Организация вывоза иных отходов»</w:t>
            </w:r>
          </w:p>
        </w:tc>
      </w:tr>
      <w:tr w:rsidR="000221B6" w:rsidRPr="000221B6" w14:paraId="27D29B05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8C114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7F4DA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76C1C207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591CDC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8F552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 Создание условий по вывозу иных отходов</w:t>
            </w:r>
          </w:p>
        </w:tc>
      </w:tr>
      <w:tr w:rsidR="000221B6" w:rsidRPr="000221B6" w14:paraId="7F16C4FE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3D8E18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2.10.1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80D27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58A89AF4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7904A1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776471" w14:textId="77777777" w:rsidR="000221B6" w:rsidRPr="000221B6" w:rsidRDefault="000221B6" w:rsidP="000221B6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вывезено иных отходов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055283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м3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F434F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CA1056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288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8583AA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CFA98F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0221B6" w:rsidRPr="000221B6" w14:paraId="2A01DB4A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4D71D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14E77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bCs/>
                <w:color w:val="auto"/>
                <w:sz w:val="28"/>
                <w:szCs w:val="28"/>
                <w:lang w:eastAsia="zh-CN"/>
              </w:rPr>
              <w:t>Основное мероприятие № 11 «</w:t>
            </w:r>
            <w:r w:rsidRPr="000221B6">
              <w:rPr>
                <w:bCs/>
                <w:color w:val="000000"/>
                <w:sz w:val="28"/>
                <w:szCs w:val="28"/>
                <w:lang w:eastAsia="zh-CN"/>
              </w:rPr>
              <w:t>Содержание территорий общего пользования</w:t>
            </w:r>
            <w:r w:rsidRPr="000221B6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0221B6" w:rsidRPr="000221B6" w14:paraId="30576336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466BC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A21048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46E88A29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85EC48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8FA6F7" w14:textId="77777777" w:rsid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 Организация мероприятий по содержанию мест общего пользования</w:t>
            </w:r>
          </w:p>
          <w:p w14:paraId="63C63B9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0221B6" w:rsidRPr="000221B6" w14:paraId="37EF698D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209283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lastRenderedPageBreak/>
              <w:t>2.11.1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59110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1D1041AA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B1138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247CD16" w14:textId="77777777" w:rsidR="000221B6" w:rsidRPr="000221B6" w:rsidRDefault="000221B6" w:rsidP="000221B6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проведено мероприятий по содержанию территорий общего пользования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79375C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F19E9E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02FEE0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9CB86F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004A3E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</w:tr>
      <w:tr w:rsidR="000221B6" w:rsidRPr="000221B6" w14:paraId="47BA1FD3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B3D673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36BC63" w14:textId="77777777" w:rsidR="000221B6" w:rsidRPr="000221B6" w:rsidRDefault="000221B6" w:rsidP="000221B6">
            <w:pPr>
              <w:suppressAutoHyphens/>
              <w:snapToGrid w:val="0"/>
              <w:rPr>
                <w:bCs/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bCs/>
                <w:color w:val="auto"/>
                <w:sz w:val="28"/>
                <w:szCs w:val="28"/>
                <w:lang w:eastAsia="zh-CN"/>
              </w:rPr>
              <w:t xml:space="preserve">Основное мероприятие № 11 «Ликвидация несанкционированной свали на земельном участке, находящемся </w:t>
            </w:r>
          </w:p>
          <w:p w14:paraId="4FE60E2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bCs/>
                <w:color w:val="auto"/>
                <w:sz w:val="28"/>
                <w:szCs w:val="28"/>
                <w:lang w:eastAsia="zh-CN"/>
              </w:rPr>
              <w:t>в муниципальной собственности</w:t>
            </w:r>
            <w:r w:rsidRPr="000221B6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0221B6" w:rsidRPr="000221B6" w14:paraId="6C14E147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63AED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36D84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1B85C56A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1362C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C1E548" w14:textId="77777777" w:rsidR="000221B6" w:rsidRPr="000221B6" w:rsidRDefault="000221B6" w:rsidP="000221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0221B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Задача: Улучшение экологической безопасности в сфере обращения с отходами</w:t>
            </w:r>
          </w:p>
        </w:tc>
      </w:tr>
      <w:tr w:rsidR="000221B6" w:rsidRPr="000221B6" w14:paraId="425D727B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5F3273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2.12.1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402D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6642BD37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5FDAF0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02F766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количество подготовленных технико-экономических обоснований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7DF3538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909AEB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37F6DD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AA53A5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FBB79F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0221B6" w:rsidRPr="000221B6" w14:paraId="63128DDD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61C19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64BC8A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45E1EA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9CB31B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33FA1D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304C7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6F2FE4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0221B6" w:rsidRPr="000221B6" w14:paraId="1F0104D0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D9329F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2.13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77E7B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bCs/>
                <w:color w:val="auto"/>
                <w:sz w:val="28"/>
                <w:szCs w:val="28"/>
                <w:lang w:eastAsia="zh-CN"/>
              </w:rPr>
              <w:t>Основное мероприятие № 12 «Специальная техника»</w:t>
            </w:r>
          </w:p>
        </w:tc>
      </w:tr>
      <w:tr w:rsidR="000221B6" w:rsidRPr="000221B6" w14:paraId="258593A7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522755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CFD1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0221B6" w:rsidRPr="000221B6" w14:paraId="54DDE069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7E27A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C46ED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Задача: улучшение материально – технической базы муниципальных унитарных предприятий Приморско-Ахтарского городского поселения Приморско-Ахтарского района</w:t>
            </w:r>
          </w:p>
        </w:tc>
      </w:tr>
      <w:tr w:rsidR="000221B6" w:rsidRPr="000221B6" w14:paraId="495E8D1E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F70AF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2.13.1</w:t>
            </w:r>
          </w:p>
        </w:tc>
        <w:tc>
          <w:tcPr>
            <w:tcW w:w="1432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6C720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0221B6" w:rsidRPr="000221B6" w14:paraId="0BA6B95A" w14:textId="77777777" w:rsidTr="003E2E52"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58A24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5714C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количество приобретенных транспортных средств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1C3ED1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46BF91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40418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1F864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5702E23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</w:tr>
    </w:tbl>
    <w:p w14:paraId="162173DC" w14:textId="77777777" w:rsidR="000221B6" w:rsidRPr="000221B6" w:rsidRDefault="000221B6" w:rsidP="000221B6">
      <w:pPr>
        <w:shd w:val="clear" w:color="auto" w:fill="FFFFFF"/>
        <w:suppressAutoHyphens/>
        <w:ind w:right="-2"/>
        <w:jc w:val="right"/>
        <w:textAlignment w:val="baseline"/>
        <w:rPr>
          <w:color w:val="auto"/>
          <w:sz w:val="28"/>
          <w:szCs w:val="28"/>
          <w:lang w:eastAsia="zh-CN"/>
        </w:rPr>
      </w:pPr>
      <w:r w:rsidRPr="000221B6">
        <w:rPr>
          <w:color w:val="auto"/>
          <w:sz w:val="28"/>
          <w:szCs w:val="28"/>
          <w:lang w:eastAsia="zh-CN"/>
        </w:rPr>
        <w:t>».</w:t>
      </w:r>
    </w:p>
    <w:p w14:paraId="1C668150" w14:textId="77777777" w:rsidR="000221B6" w:rsidRPr="000221B6" w:rsidRDefault="000221B6" w:rsidP="000221B6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0221B6">
        <w:rPr>
          <w:color w:val="auto"/>
          <w:sz w:val="28"/>
          <w:lang w:eastAsia="zh-CN"/>
        </w:rPr>
        <w:t xml:space="preserve">Начальник отдела ЖКХ </w:t>
      </w:r>
      <w:r w:rsidRPr="000221B6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237B8AFE" w14:textId="77777777" w:rsidR="000221B6" w:rsidRPr="000221B6" w:rsidRDefault="000221B6" w:rsidP="000221B6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0221B6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558FFD33" w14:textId="77777777" w:rsidR="000221B6" w:rsidRPr="000221B6" w:rsidRDefault="000221B6" w:rsidP="000221B6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0221B6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Е.В. Тимошенко</w:t>
      </w:r>
    </w:p>
    <w:p w14:paraId="0FF17FF2" w14:textId="77777777" w:rsidR="000221B6" w:rsidRPr="000221B6" w:rsidRDefault="000221B6" w:rsidP="000221B6">
      <w:pPr>
        <w:suppressAutoHyphens/>
        <w:ind w:left="-709"/>
        <w:rPr>
          <w:color w:val="auto"/>
          <w:lang w:eastAsia="zh-CN"/>
        </w:rPr>
      </w:pPr>
    </w:p>
    <w:p w14:paraId="34A4331F" w14:textId="77777777" w:rsidR="007050EC" w:rsidRPr="007050EC" w:rsidRDefault="007050EC" w:rsidP="007050EC">
      <w:pPr>
        <w:suppressAutoHyphens/>
        <w:ind w:left="-709"/>
        <w:rPr>
          <w:color w:val="auto"/>
          <w:lang w:eastAsia="zh-CN"/>
        </w:rPr>
      </w:pPr>
    </w:p>
    <w:p w14:paraId="17436533" w14:textId="77777777" w:rsidR="00E97D10" w:rsidRPr="00E97D10" w:rsidRDefault="00E97D10" w:rsidP="00E97D10">
      <w:pPr>
        <w:suppressAutoHyphens/>
        <w:ind w:left="-709"/>
        <w:rPr>
          <w:color w:val="auto"/>
          <w:lang w:eastAsia="zh-CN"/>
        </w:rPr>
      </w:pPr>
    </w:p>
    <w:tbl>
      <w:tblPr>
        <w:tblStyle w:val="17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5954"/>
      </w:tblGrid>
      <w:tr w:rsidR="000221B6" w:rsidRPr="000221B6" w14:paraId="26D983AF" w14:textId="77777777" w:rsidTr="000221B6">
        <w:tc>
          <w:tcPr>
            <w:tcW w:w="8647" w:type="dxa"/>
          </w:tcPr>
          <w:p w14:paraId="603C0BF4" w14:textId="77777777" w:rsidR="000221B6" w:rsidRPr="000221B6" w:rsidRDefault="000221B6" w:rsidP="000221B6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b/>
                <w:color w:val="auto"/>
                <w:sz w:val="28"/>
                <w:szCs w:val="28"/>
                <w:lang w:eastAsia="zh-CN"/>
              </w:rPr>
              <w:lastRenderedPageBreak/>
              <w:t xml:space="preserve">      </w:t>
            </w:r>
          </w:p>
        </w:tc>
        <w:tc>
          <w:tcPr>
            <w:tcW w:w="5954" w:type="dxa"/>
          </w:tcPr>
          <w:p w14:paraId="7AA376AA" w14:textId="77777777" w:rsidR="000221B6" w:rsidRPr="000221B6" w:rsidRDefault="000221B6" w:rsidP="000221B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0221B6">
              <w:rPr>
                <w:sz w:val="28"/>
                <w:szCs w:val="28"/>
              </w:rPr>
              <w:t>ПРИЛОЖЕНИЕ  № 3</w:t>
            </w:r>
          </w:p>
          <w:p w14:paraId="6C0C4E97" w14:textId="77777777" w:rsidR="000221B6" w:rsidRPr="000221B6" w:rsidRDefault="000221B6" w:rsidP="000221B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0221B6">
              <w:rPr>
                <w:sz w:val="28"/>
                <w:szCs w:val="28"/>
              </w:rPr>
              <w:t>к постановлению администрации</w:t>
            </w:r>
          </w:p>
          <w:p w14:paraId="2F2FFA5B" w14:textId="77777777" w:rsidR="000221B6" w:rsidRPr="000221B6" w:rsidRDefault="000221B6" w:rsidP="000221B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0221B6">
              <w:rPr>
                <w:sz w:val="28"/>
                <w:szCs w:val="28"/>
              </w:rPr>
              <w:t>Приморско-Ахтарского</w:t>
            </w:r>
          </w:p>
          <w:p w14:paraId="5EA44681" w14:textId="77777777" w:rsidR="000221B6" w:rsidRPr="000221B6" w:rsidRDefault="000221B6" w:rsidP="000221B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0221B6">
              <w:rPr>
                <w:sz w:val="28"/>
                <w:szCs w:val="28"/>
              </w:rPr>
              <w:t xml:space="preserve">городского поселения </w:t>
            </w:r>
          </w:p>
          <w:p w14:paraId="5F31ADB6" w14:textId="77777777" w:rsidR="000221B6" w:rsidRPr="000221B6" w:rsidRDefault="000221B6" w:rsidP="000221B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0221B6">
              <w:rPr>
                <w:sz w:val="28"/>
                <w:szCs w:val="28"/>
              </w:rPr>
              <w:t>Приморско-Ахтарского района</w:t>
            </w:r>
          </w:p>
          <w:p w14:paraId="0FE1F9B5" w14:textId="3D8B6ED6" w:rsidR="000221B6" w:rsidRPr="000221B6" w:rsidRDefault="000221B6" w:rsidP="000221B6">
            <w:pPr>
              <w:jc w:val="center"/>
              <w:rPr>
                <w:color w:val="auto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от </w:t>
            </w:r>
            <w:r w:rsidR="008447DB">
              <w:rPr>
                <w:color w:val="auto"/>
                <w:sz w:val="28"/>
                <w:szCs w:val="28"/>
                <w:lang w:eastAsia="zh-CN"/>
              </w:rPr>
              <w:t>18.10.2023</w:t>
            </w: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 № </w:t>
            </w:r>
            <w:r w:rsidR="008447DB">
              <w:rPr>
                <w:color w:val="auto"/>
                <w:sz w:val="28"/>
                <w:szCs w:val="28"/>
                <w:lang w:eastAsia="zh-CN"/>
              </w:rPr>
              <w:t>1132</w:t>
            </w:r>
          </w:p>
          <w:p w14:paraId="6B355F61" w14:textId="77777777" w:rsidR="000221B6" w:rsidRPr="000221B6" w:rsidRDefault="000221B6" w:rsidP="000221B6">
            <w:pPr>
              <w:ind w:right="-102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  <w:p w14:paraId="79990924" w14:textId="77777777" w:rsidR="000221B6" w:rsidRPr="000221B6" w:rsidRDefault="000221B6" w:rsidP="000221B6">
            <w:pPr>
              <w:ind w:right="-102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«ПРИЛОЖЕНИЕ № 2</w:t>
            </w:r>
          </w:p>
          <w:p w14:paraId="7F00A27C" w14:textId="77777777" w:rsidR="000221B6" w:rsidRPr="000221B6" w:rsidRDefault="000221B6" w:rsidP="000221B6">
            <w:pPr>
              <w:ind w:right="-102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к муниципальной программе </w:t>
            </w:r>
          </w:p>
          <w:p w14:paraId="56666B5A" w14:textId="77777777" w:rsidR="000221B6" w:rsidRPr="000221B6" w:rsidRDefault="000221B6" w:rsidP="000221B6">
            <w:pPr>
              <w:ind w:right="-10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 xml:space="preserve">«Благоустроенный город </w:t>
            </w:r>
          </w:p>
          <w:p w14:paraId="323142B9" w14:textId="77777777" w:rsidR="000221B6" w:rsidRPr="000221B6" w:rsidRDefault="000221B6" w:rsidP="000221B6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0221B6">
              <w:rPr>
                <w:color w:val="auto"/>
                <w:sz w:val="28"/>
                <w:szCs w:val="28"/>
                <w:lang w:eastAsia="zh-CN"/>
              </w:rPr>
              <w:t>на 2021-2023 годы»</w:t>
            </w:r>
          </w:p>
        </w:tc>
      </w:tr>
    </w:tbl>
    <w:p w14:paraId="019D8733" w14:textId="77777777" w:rsidR="000221B6" w:rsidRPr="000221B6" w:rsidRDefault="000221B6" w:rsidP="000221B6">
      <w:pPr>
        <w:suppressAutoHyphens/>
        <w:rPr>
          <w:b/>
          <w:color w:val="auto"/>
          <w:sz w:val="28"/>
          <w:szCs w:val="28"/>
          <w:lang w:eastAsia="zh-CN"/>
        </w:rPr>
      </w:pPr>
    </w:p>
    <w:p w14:paraId="135872F7" w14:textId="77777777" w:rsidR="000221B6" w:rsidRPr="000221B6" w:rsidRDefault="000221B6" w:rsidP="000221B6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433F337D" w14:textId="77777777" w:rsidR="000221B6" w:rsidRPr="000221B6" w:rsidRDefault="000221B6" w:rsidP="000221B6">
      <w:pPr>
        <w:suppressAutoHyphens/>
        <w:jc w:val="center"/>
        <w:rPr>
          <w:color w:val="auto"/>
          <w:lang w:eastAsia="zh-CN"/>
        </w:rPr>
      </w:pPr>
      <w:r w:rsidRPr="000221B6">
        <w:rPr>
          <w:b/>
          <w:color w:val="auto"/>
          <w:sz w:val="28"/>
          <w:szCs w:val="28"/>
          <w:lang w:eastAsia="zh-CN"/>
        </w:rPr>
        <w:t>ПЕРЕЧЕНЬ ОСНОВНЫХ МЕРОПРИЯТИЙ МУНИЦИПАЛЬНОЙ ПРОГРАММЫ</w:t>
      </w:r>
    </w:p>
    <w:p w14:paraId="6AA72BDF" w14:textId="77777777" w:rsidR="000221B6" w:rsidRPr="000221B6" w:rsidRDefault="000221B6" w:rsidP="000221B6">
      <w:pPr>
        <w:suppressAutoHyphens/>
        <w:jc w:val="center"/>
        <w:rPr>
          <w:color w:val="auto"/>
          <w:lang w:eastAsia="zh-CN"/>
        </w:rPr>
      </w:pPr>
      <w:r w:rsidRPr="000221B6">
        <w:rPr>
          <w:b/>
          <w:color w:val="auto"/>
          <w:sz w:val="28"/>
          <w:szCs w:val="28"/>
          <w:lang w:eastAsia="zh-CN"/>
        </w:rPr>
        <w:t>«Благоустроенный город на 2021-2023 годы»</w:t>
      </w:r>
    </w:p>
    <w:p w14:paraId="2A4AE9EC" w14:textId="77777777" w:rsidR="000221B6" w:rsidRPr="000221B6" w:rsidRDefault="000221B6" w:rsidP="000221B6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tbl>
      <w:tblPr>
        <w:tblW w:w="15168" w:type="dxa"/>
        <w:tblInd w:w="-4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134"/>
        <w:gridCol w:w="1596"/>
        <w:gridCol w:w="1545"/>
        <w:gridCol w:w="1395"/>
        <w:gridCol w:w="1440"/>
        <w:gridCol w:w="2835"/>
        <w:gridCol w:w="1678"/>
      </w:tblGrid>
      <w:tr w:rsidR="000221B6" w:rsidRPr="000221B6" w14:paraId="0FC63FC2" w14:textId="77777777" w:rsidTr="000221B6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CC965" w14:textId="77777777" w:rsidR="000221B6" w:rsidRPr="000221B6" w:rsidRDefault="000221B6" w:rsidP="000221B6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№</w:t>
            </w:r>
          </w:p>
          <w:p w14:paraId="7AC6E62E" w14:textId="77777777" w:rsidR="000221B6" w:rsidRPr="000221B6" w:rsidRDefault="000221B6" w:rsidP="000221B6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95F48" w14:textId="77777777" w:rsidR="000221B6" w:rsidRPr="000221B6" w:rsidRDefault="000221B6" w:rsidP="000221B6">
            <w:pPr>
              <w:suppressAutoHyphens/>
              <w:spacing w:line="216" w:lineRule="auto"/>
              <w:ind w:left="-115" w:right="-57" w:firstLine="2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92EA3" w14:textId="77777777" w:rsidR="000221B6" w:rsidRPr="000221B6" w:rsidRDefault="000221B6" w:rsidP="000221B6">
            <w:pPr>
              <w:suppressAutoHyphens/>
              <w:spacing w:line="216" w:lineRule="auto"/>
              <w:ind w:left="-45" w:right="-11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F091F" w14:textId="77777777" w:rsidR="000221B6" w:rsidRPr="000221B6" w:rsidRDefault="000221B6" w:rsidP="000221B6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Объем </w:t>
            </w:r>
          </w:p>
          <w:p w14:paraId="1E5D9EF0" w14:textId="77777777" w:rsidR="000221B6" w:rsidRPr="000221B6" w:rsidRDefault="000221B6" w:rsidP="000221B6">
            <w:pPr>
              <w:suppressAutoHyphens/>
              <w:spacing w:line="216" w:lineRule="auto"/>
              <w:ind w:left="-113" w:right="-15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финансиро-вания, </w:t>
            </w:r>
          </w:p>
          <w:p w14:paraId="08A72B44" w14:textId="77777777" w:rsidR="000221B6" w:rsidRPr="000221B6" w:rsidRDefault="000221B6" w:rsidP="000221B6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  <w:p w14:paraId="10338D86" w14:textId="77777777" w:rsidR="000221B6" w:rsidRPr="000221B6" w:rsidRDefault="000221B6" w:rsidP="000221B6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8FB8A" w14:textId="77777777" w:rsidR="000221B6" w:rsidRPr="000221B6" w:rsidRDefault="000221B6" w:rsidP="000221B6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696E7" w14:textId="77777777" w:rsidR="000221B6" w:rsidRPr="000221B6" w:rsidRDefault="000221B6" w:rsidP="000221B6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Непосредственный </w:t>
            </w:r>
          </w:p>
          <w:p w14:paraId="73B7F77A" w14:textId="77777777" w:rsidR="000221B6" w:rsidRPr="000221B6" w:rsidRDefault="000221B6" w:rsidP="000221B6">
            <w:pPr>
              <w:suppressAutoHyphens/>
              <w:spacing w:line="216" w:lineRule="auto"/>
              <w:ind w:left="-11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результат реализации мероприятия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E022C" w14:textId="77777777" w:rsidR="000221B6" w:rsidRPr="000221B6" w:rsidRDefault="000221B6" w:rsidP="000221B6">
            <w:pPr>
              <w:suppressAutoHyphens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Участник муниципальной программы</w:t>
            </w:r>
          </w:p>
        </w:tc>
      </w:tr>
      <w:tr w:rsidR="000221B6" w:rsidRPr="000221B6" w14:paraId="251A7597" w14:textId="77777777" w:rsidTr="000221B6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8AD0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1A35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3AE8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C136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0B7B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415B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2A09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2023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8A6A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DA1F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556FF35E" w14:textId="77777777" w:rsidTr="000221B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DEFE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A61A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0A4C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F1D4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1CC6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AAA4E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592A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6FA5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F8D6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</w:t>
            </w:r>
          </w:p>
        </w:tc>
      </w:tr>
      <w:tr w:rsidR="000221B6" w:rsidRPr="000221B6" w14:paraId="55714609" w14:textId="77777777" w:rsidTr="000221B6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8464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CBF32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Основное мероприятие № 1</w:t>
            </w:r>
          </w:p>
          <w:p w14:paraId="4A0FE43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Благоустройство мест массового отдыха и территории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2DFF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77D6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14 702,4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2640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4 536,4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466A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6 592,9</w:t>
            </w:r>
          </w:p>
          <w:p w14:paraId="694366D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D333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3 573,1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2175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</w:p>
          <w:p w14:paraId="0CB699C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0221B6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366F7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75DF71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ADD6AF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1B5EAE9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  <w:p w14:paraId="1A5C13A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96A7D6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559B7C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DED161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B74D89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CA675E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905A5E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8B9CB2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AB49C1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DD6272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BA7FCF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56A0AA1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  <w:p w14:paraId="6CA9C85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8785E5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CC91A2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9FE555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D1CC36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380DCE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1A729E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4FFBEF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24EC69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325E1D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F56553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E101AD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AE2675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AA29DFE" w14:textId="77777777" w:rsid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8B931C4" w14:textId="77777777" w:rsid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207A7CC" w14:textId="77777777" w:rsid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E6650A7" w14:textId="77777777" w:rsid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0FD0093" w14:textId="77777777" w:rsid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6761A8C" w14:textId="77777777" w:rsid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32151DE" w14:textId="77777777" w:rsid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F94F43C" w14:textId="77777777" w:rsid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8F1C02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22D893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lastRenderedPageBreak/>
              <w:t xml:space="preserve"> Администрация Приморско-Ахтарского городского поселения</w:t>
            </w:r>
          </w:p>
          <w:p w14:paraId="17F61A3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  <w:p w14:paraId="0F76A3A9" w14:textId="57576C0B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0221B6" w:rsidRPr="000221B6" w14:paraId="72067D3B" w14:textId="77777777" w:rsidTr="000221B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8B796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7DA0B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4CF3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DFDC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14 702,4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E30E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4 536,4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71E2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6 592,9</w:t>
            </w:r>
          </w:p>
          <w:p w14:paraId="7B0CB15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  <w:p w14:paraId="30FBEAB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72F7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3 573,1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5A82C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61910E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0221B6" w:rsidRPr="000221B6" w14:paraId="367CAB36" w14:textId="77777777" w:rsidTr="000221B6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F34A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393A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Оплата газоснабжения мемориал «Братский»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4554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9001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171,2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5C7D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FD68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5A99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48210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Обеспечение газоснабжения</w:t>
            </w:r>
          </w:p>
          <w:p w14:paraId="4F28109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мемориалов</w:t>
            </w:r>
          </w:p>
          <w:p w14:paraId="4F104A4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 «Братские могилы» </w:t>
            </w:r>
          </w:p>
          <w:p w14:paraId="33D4D968" w14:textId="77777777" w:rsid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и «Братский»</w:t>
            </w:r>
          </w:p>
          <w:p w14:paraId="68778E41" w14:textId="77777777" w:rsid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EFEDAE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2026C8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74523F5" w14:textId="77777777" w:rsidTr="000221B6">
        <w:trPr>
          <w:trHeight w:val="4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1075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279F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D631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EBD3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171,2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E0E1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EA4A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E710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98310C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26959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80812F8" w14:textId="77777777" w:rsidTr="000221B6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15C0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lastRenderedPageBreak/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3385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Окраска ограждений и стоек освещения на </w:t>
            </w:r>
          </w:p>
          <w:p w14:paraId="2185B20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ул. Набережной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CA95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A2C4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378,6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265C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875F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1</w:t>
            </w:r>
            <w:r w:rsidRPr="000221B6">
              <w:rPr>
                <w:color w:val="auto"/>
                <w:lang w:val="en-US" w:eastAsia="zh-CN"/>
              </w:rPr>
              <w:t>77</w:t>
            </w:r>
            <w:r w:rsidRPr="000221B6">
              <w:rPr>
                <w:color w:val="auto"/>
                <w:lang w:eastAsia="zh-CN"/>
              </w:rPr>
              <w:t>,</w:t>
            </w:r>
            <w:r w:rsidRPr="000221B6">
              <w:rPr>
                <w:color w:val="auto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24E4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51,0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314E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5B7694F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3DFC6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407F78EF" w14:textId="77777777" w:rsidTr="000221B6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C862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E8F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F6BE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B242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378,6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7D97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DB10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1</w:t>
            </w:r>
            <w:r w:rsidRPr="000221B6">
              <w:rPr>
                <w:color w:val="auto"/>
                <w:lang w:val="en-US" w:eastAsia="zh-CN"/>
              </w:rPr>
              <w:t>77</w:t>
            </w:r>
            <w:r w:rsidRPr="000221B6">
              <w:rPr>
                <w:color w:val="auto"/>
                <w:lang w:eastAsia="zh-CN"/>
              </w:rPr>
              <w:t>,</w:t>
            </w:r>
            <w:r w:rsidRPr="000221B6">
              <w:rPr>
                <w:color w:val="auto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C048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u w:val="single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51,0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6530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CB54C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69A54133" w14:textId="77777777" w:rsidTr="000221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F363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01AE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Грейдирование пляжных зон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4BC8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0575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35A1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4A2D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15</w:t>
            </w:r>
            <w:r w:rsidRPr="000221B6">
              <w:rPr>
                <w:color w:val="auto"/>
                <w:lang w:val="en-US" w:eastAsia="zh-CN"/>
              </w:rPr>
              <w:t>2</w:t>
            </w:r>
            <w:r w:rsidRPr="000221B6">
              <w:rPr>
                <w:color w:val="auto"/>
                <w:lang w:eastAsia="zh-CN"/>
              </w:rPr>
              <w:t>,</w:t>
            </w:r>
            <w:r w:rsidRPr="000221B6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6D9B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153,0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ACDEC" w14:textId="77777777" w:rsidR="000221B6" w:rsidRPr="000221B6" w:rsidRDefault="000221B6" w:rsidP="000221B6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Благоустройство городских пляжей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EA900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0221B6" w:rsidRPr="000221B6" w14:paraId="7588B8F6" w14:textId="77777777" w:rsidTr="000221B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32B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E8E7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C7D9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9F3C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9D38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4279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15</w:t>
            </w:r>
            <w:r w:rsidRPr="000221B6">
              <w:rPr>
                <w:color w:val="auto"/>
                <w:lang w:val="en-US" w:eastAsia="zh-CN"/>
              </w:rPr>
              <w:t>2</w:t>
            </w:r>
            <w:r w:rsidRPr="000221B6">
              <w:rPr>
                <w:color w:val="auto"/>
                <w:lang w:eastAsia="zh-CN"/>
              </w:rPr>
              <w:t>,</w:t>
            </w:r>
            <w:r w:rsidRPr="000221B6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FFEB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153,0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6B55B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C375B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6424AD46" w14:textId="77777777" w:rsidTr="000221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CA56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18FB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Поставка урн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36DF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F958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265,7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8E16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left="-155" w:right="-165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207,3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BA8B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5850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77DF94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6D1AD9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Благоустройство общественных территорий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FCDFD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702D3177" w14:textId="77777777" w:rsidTr="000221B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832A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C949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DA0B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ADB2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265,7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7399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207,3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A4E4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57,1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A82A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B13917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C1718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57C30D04" w14:textId="77777777" w:rsidTr="000221B6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CF91E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1C0AB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вазонов</w:t>
            </w:r>
          </w:p>
          <w:p w14:paraId="7CD45EE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AB6B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1484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DA62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167,6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B028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B3E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31EB45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F8EDA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4B4AC089" w14:textId="77777777" w:rsidTr="000221B6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7465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35DE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6A4D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268F775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33D1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C9E4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167,6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1301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D8BB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244A96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24367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06F2A7C1" w14:textId="77777777" w:rsidTr="000221B6">
        <w:trPr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DC92CE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val="en-US" w:eastAsia="zh-CN"/>
              </w:rPr>
              <w:t>1.</w:t>
            </w:r>
            <w:r w:rsidRPr="000221B6">
              <w:rPr>
                <w:color w:val="auto"/>
                <w:lang w:eastAsia="zh-CN"/>
              </w:rPr>
              <w:t>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9CD3BD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пляжных навесов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C91D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4124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2 223,8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D8BC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right="-165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586,0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8194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val="en-US" w:eastAsia="zh-CN"/>
              </w:rPr>
              <w:t xml:space="preserve">1 </w:t>
            </w:r>
            <w:r w:rsidRPr="000221B6">
              <w:rPr>
                <w:color w:val="auto"/>
                <w:lang w:eastAsia="zh-CN"/>
              </w:rPr>
              <w:t>142,5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F67C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495,3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D0E129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FEC130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Благоустройство пляжных зон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A1F9A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5FF3568B" w14:textId="77777777" w:rsidTr="000221B6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A39C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8717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6F0E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4AA57B2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1825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2 223,8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15BC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left="-14" w:right="-165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586,0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9DE6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val="en-US" w:eastAsia="zh-CN"/>
              </w:rPr>
              <w:t xml:space="preserve">1 </w:t>
            </w:r>
            <w:r w:rsidRPr="000221B6">
              <w:rPr>
                <w:color w:val="auto"/>
                <w:lang w:eastAsia="zh-CN"/>
              </w:rPr>
              <w:t>142,5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5960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495,3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9B902A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A87DE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1B182E37" w14:textId="77777777" w:rsidTr="000221B6">
        <w:trPr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4BF8D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E967B5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пляжных раздевалок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5AE2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65B2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344,1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13598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left="-14" w:right="-2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255,0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E8E0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A567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left="-7" w:right="-2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F52E89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B2DEB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374B3F57" w14:textId="77777777" w:rsidTr="000221B6">
        <w:trPr>
          <w:trHeight w:val="5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1ABE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B9D8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7D04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157E64D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2CEFC96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D3AF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344,1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C26C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left="-14" w:right="-2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255,0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9066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89,1</w:t>
            </w:r>
          </w:p>
          <w:p w14:paraId="64C749E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BDEE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52A9D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4A953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10AEBD34" w14:textId="77777777" w:rsidTr="000221B6">
        <w:trPr>
          <w:trHeight w:val="34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C9B6B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173303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Проведение акарицидной обработки</w:t>
            </w:r>
          </w:p>
          <w:p w14:paraId="7B0EA95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3613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6846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54,8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3420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54,8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81C9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DD33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85C3F8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Создание безопасных условий для жителей </w:t>
            </w:r>
          </w:p>
          <w:p w14:paraId="35FD8BB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E4A58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2A4A0FE8" w14:textId="77777777" w:rsidTr="000221B6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9D3E3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68CB6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F045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6A65FE4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65D8DBF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C257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54,8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72F8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76FA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39EF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A5DA7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BA1F2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5C25228A" w14:textId="77777777" w:rsidTr="000221B6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10F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E43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Установка флагов </w:t>
            </w:r>
          </w:p>
          <w:p w14:paraId="19B30D6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 последующим демонтажом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728C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85134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410CE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0,0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9863F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FCC1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58,0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85E55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BB7FD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04894DD3" w14:textId="77777777" w:rsidTr="000221B6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FF7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86C2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AC74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4CBC9D5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ED715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22FDA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6A266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B18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58,0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B7BD5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E8AED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0894D85F" w14:textId="77777777" w:rsidTr="000221B6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27B3C9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val="en-US" w:eastAsia="zh-CN"/>
              </w:rPr>
              <w:t>1.1</w:t>
            </w:r>
            <w:r w:rsidRPr="000221B6">
              <w:rPr>
                <w:color w:val="auto"/>
                <w:lang w:eastAsia="zh-CN"/>
              </w:rPr>
              <w:t>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CD05BB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bookmarkStart w:id="14" w:name="_Hlk81235754"/>
            <w:r w:rsidRPr="000221B6">
              <w:rPr>
                <w:color w:val="auto"/>
                <w:lang w:eastAsia="zh-CN"/>
              </w:rPr>
              <w:t xml:space="preserve">Оказание услуги связи по предоставлению беспроводного доступа </w:t>
            </w:r>
          </w:p>
          <w:p w14:paraId="105CA80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к сети «Интернет»</w:t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A5B3F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F695E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E2749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9FE0B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C526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71FA4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Создание комфортных условий для отдыха жителей  </w:t>
            </w:r>
          </w:p>
          <w:p w14:paraId="739C67B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43A81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6EA52977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3D6FB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F3394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E8964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D9306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600,0</w:t>
            </w:r>
          </w:p>
          <w:p w14:paraId="0923A64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ADF19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600,0</w:t>
            </w:r>
          </w:p>
          <w:p w14:paraId="271A0FD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DF5B3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17B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E6982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68E85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5902BFE7" w14:textId="77777777" w:rsidTr="000221B6">
        <w:trPr>
          <w:trHeight w:val="24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134A35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B6BADE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Устройство пляжных душевых кабин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FB5A9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CE835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574,5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921E9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427,1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AD3DE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BE09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52F00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z w:val="16"/>
                <w:szCs w:val="16"/>
                <w:lang w:eastAsia="zh-CN"/>
              </w:rPr>
            </w:pPr>
          </w:p>
          <w:p w14:paraId="51CEC57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Благоустройство пляжных зон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7A0AF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6F2C553A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88E08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1A6C3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B562C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0A125A10" w14:textId="77777777" w:rsid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4A832C44" w14:textId="77777777" w:rsid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649B312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B97C3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574,5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DFE62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427,1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8E717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4AF2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DFACA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F0565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71F4770D" w14:textId="77777777" w:rsidTr="000221B6">
        <w:trPr>
          <w:trHeight w:val="3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2CE749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lastRenderedPageBreak/>
              <w:t>1.12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5A9C7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Дезинфекция пляжного оборудования и туалетных кабин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3261F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E62D6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68CA5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276A7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BF83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DD935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Создание комфортных и безопасных условий для отдыхающих при посещении городских пляжей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6B6AF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67503CD4" w14:textId="77777777" w:rsidTr="000221B6">
        <w:trPr>
          <w:trHeight w:val="5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88135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5A3CA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D6BDC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3B114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11803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6FBDA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A9DA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0E290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485E2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225E3746" w14:textId="77777777" w:rsidTr="000221B6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C3A823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1.13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BA2FCE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Проведение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CC2FB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4F292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80,4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EA239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39,4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65409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97D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41,0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4F5D6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Создание комфортных и безопасных условий </w:t>
            </w:r>
          </w:p>
          <w:p w14:paraId="48BE496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для жителей  </w:t>
            </w:r>
          </w:p>
          <w:p w14:paraId="4711BA5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27A7D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379A4A52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7B484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91A3E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4B129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641513F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AC57F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B7085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39,4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C74C7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C614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41,0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BD56B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B43D2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3C9A0DEB" w14:textId="77777777" w:rsidTr="000221B6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522072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578409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521B1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E663D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3 272,1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92616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686,9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AF0B1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2 585,2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B84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2D1AC7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  <w:p w14:paraId="30D15D8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FE65F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0414DC2F" w14:textId="77777777" w:rsidTr="000221B6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14C6E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1FD0F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A0FC3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26F9557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50EE5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3 272,1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D3F18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686,9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E54F7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2 585,2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3B0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B3819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7F560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4FE70E24" w14:textId="77777777" w:rsidTr="000221B6">
        <w:trPr>
          <w:trHeight w:val="2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F4FB80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541D9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Работы по монтажу электрических гирлянд</w:t>
            </w:r>
          </w:p>
          <w:p w14:paraId="560102E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D91CD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34B53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428,1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1970C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428,1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083BB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6AE0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9AEE2E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7543F07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6CEDA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385333AA" w14:textId="77777777" w:rsidTr="000221B6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16646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17924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5357D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1B5D361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F19EB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428,1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61FA4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428,1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CBCAB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D970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08476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A92DE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500FC507" w14:textId="77777777" w:rsidTr="000221B6">
        <w:trPr>
          <w:trHeight w:val="28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AF1C97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C9AED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466B1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882A0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C1170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120,4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9C274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BA53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31CE67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</w:p>
          <w:p w14:paraId="76C2871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  <w:p w14:paraId="1FC5AD7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9B762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1C681F77" w14:textId="77777777" w:rsidTr="000221B6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066CE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8C4E6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A7BA2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3B9C443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F14BE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FA45B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120,4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518B7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05C7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1C78A2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0C0D5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0F920043" w14:textId="77777777" w:rsidTr="000221B6">
        <w:trPr>
          <w:trHeight w:val="2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18BEAC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val="en-US" w:eastAsia="zh-CN"/>
              </w:rPr>
              <w:t>1.1</w:t>
            </w:r>
            <w:r w:rsidRPr="000221B6">
              <w:rPr>
                <w:color w:val="auto"/>
                <w:lang w:eastAsia="zh-CN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FBB9AC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скамеек парковых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2CC79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F2A24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494,9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4892A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268,8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2FCD9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E6E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96,2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77A618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FCF6B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159BAC04" w14:textId="77777777" w:rsidTr="000221B6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20B0E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3062D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4CBDE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1E1F158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8A7DA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494,9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02D7F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268,8</w:t>
            </w:r>
          </w:p>
          <w:p w14:paraId="2524F5D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F7959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297F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96,2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FC13C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90871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28A523A2" w14:textId="77777777" w:rsidTr="000221B6">
        <w:trPr>
          <w:trHeight w:val="4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022D88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1.18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3D9093C" w14:textId="77777777" w:rsidR="000221B6" w:rsidRPr="000221B6" w:rsidRDefault="000221B6" w:rsidP="000221B6">
            <w:pPr>
              <w:suppressAutoHyphens/>
              <w:ind w:right="-104"/>
              <w:rPr>
                <w:b/>
                <w:bCs/>
                <w:kern w:val="1"/>
                <w:lang w:eastAsia="zh-CN"/>
              </w:rPr>
            </w:pPr>
            <w:r w:rsidRPr="000221B6">
              <w:rPr>
                <w:kern w:val="1"/>
                <w:lang w:eastAsia="zh-CN"/>
              </w:rPr>
              <w:t>Проведение акарицидной обработки и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440EF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00426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83,7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0117C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F91DE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279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59,3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A889AE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Создание комфортных и безопасных условий </w:t>
            </w:r>
          </w:p>
          <w:p w14:paraId="65ACA80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для жителей  </w:t>
            </w:r>
          </w:p>
          <w:p w14:paraId="2BB7E3D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ACCF9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79607D74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54CBC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1A678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02CF3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10D4E9D2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1AD98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83,7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1811B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6D8FF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9172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3A08E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73BE8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369FF7E0" w14:textId="77777777" w:rsidTr="000221B6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D17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6761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Техническое обслуживание светомузыкального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DF7D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EB0ED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996,6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A5060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E41B2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336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453,0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208277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DDF2F1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361F439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7048A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79966712" w14:textId="77777777" w:rsidTr="000221B6">
        <w:trPr>
          <w:trHeight w:val="4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5119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613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B692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5E2CCAE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71482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996,6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E8DAA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19093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366E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453,0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610C48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4F4EF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4664CECC" w14:textId="77777777" w:rsidTr="000221B6">
        <w:trPr>
          <w:trHeight w:val="30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9FD26F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1.20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FCC63F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флагов и древко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22CD5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2C9D0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9123A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12BA1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725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D258FE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0FB37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5AE54D21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5E378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854AE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983CD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2463D12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5BFAC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B122F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97938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2AF2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507401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329E0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730ECC0A" w14:textId="77777777" w:rsidTr="000221B6">
        <w:trPr>
          <w:trHeight w:val="1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9CCDBF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1.21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32002B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Текущий ремонт стелы «Я люблю Приморско-Ахтарск»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156B8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CB826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5640E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037F3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DA9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3B1C84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5E848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15246263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B680C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77814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A6531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2FCF315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429ABCD3" w14:textId="77777777" w:rsid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6077E669" w14:textId="77777777" w:rsid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3AA58E9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5CB7A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FDAE3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10A72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29,0</w:t>
            </w:r>
          </w:p>
          <w:p w14:paraId="7FEA629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4C3E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66D0DD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B8305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227E93D0" w14:textId="77777777" w:rsidTr="000221B6">
        <w:trPr>
          <w:trHeight w:val="17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FDF3A7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lastRenderedPageBreak/>
              <w:t>1.22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1D1F00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Устройство флагштока </w:t>
            </w:r>
          </w:p>
          <w:p w14:paraId="0DF1CA0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 флагом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E0630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44FB3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253,2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66FCE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00BDB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A541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7F7FA6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4EF0F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7AA0905F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F95DD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92D62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2F75F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00CD0A4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100A3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253,2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64408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0BBBC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253,2</w:t>
            </w:r>
          </w:p>
          <w:p w14:paraId="15309BF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CFDB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CFD65C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35CA5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3F90A179" w14:textId="77777777" w:rsidTr="000221B6">
        <w:trPr>
          <w:trHeight w:val="18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CCF76C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1.23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E0BE03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Окраска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A4B16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36DB6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8C5C4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BD09C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CE60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38215A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85FEE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4ECB9303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8F6DE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792E8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FB06E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03448A3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7604B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A0B47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36D4C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D909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        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4F0B07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AED91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666882AA" w14:textId="77777777" w:rsidTr="000221B6">
        <w:trPr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2D3A86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1.26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CEFE28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Покраска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D1A1D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3B992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6FC01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29186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36C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F33764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4E99A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4E92268E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69910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EE324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0CB5F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61ADF0E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002AB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742D1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F2871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B4D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09E31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59941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160762CA" w14:textId="77777777" w:rsidTr="000221B6">
        <w:trPr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7DDF4A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1.27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900313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распылителя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6CF6C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44FEF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F7656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F95E4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1D4E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471945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Создание комфортных условий для отдыха жителей  </w:t>
            </w:r>
          </w:p>
          <w:p w14:paraId="545468C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457E3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042A05E8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65A75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D0904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3C33C2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169A814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5D641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D6B40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C473C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AD5A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03A6F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28FAC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498E7928" w14:textId="77777777" w:rsidTr="000221B6">
        <w:trPr>
          <w:trHeight w:val="29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B3145A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1.28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C4B317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Устройство флагштока </w:t>
            </w:r>
          </w:p>
          <w:p w14:paraId="3BB4F1A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A85F1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5444F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E6117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37FCD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C5CF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1B7A4E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D3E3A3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74C12F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C80766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74B441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D808ED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7F5599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A7B2DF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429ECEA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6A641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6E805692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CAD33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15BD1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0432E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6222E65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EBB0E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EEA68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7822D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BE7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DDFC63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C3618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4213FA5B" w14:textId="77777777" w:rsidTr="000221B6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C860E9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1.29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DEB3BF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Устройство подсветки ротонды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68E6B2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6724B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F74E9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8F3B8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C15E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511AAB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CF203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6B02C392" w14:textId="77777777" w:rsidTr="000221B6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78521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F339A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F816C2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8DEED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0F6F5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2F24E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7E35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7C9ABF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D70C6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595321C9" w14:textId="77777777" w:rsidTr="000221B6">
        <w:trPr>
          <w:trHeight w:val="21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415AC2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1.30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E7B292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новогодних украшений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E722E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32A7F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401,3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61D94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DAA93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A133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262,3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1E12C5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6E878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2A324E54" w14:textId="77777777" w:rsidTr="000221B6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43F5A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332AF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04C4E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5303F87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5EC50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401,3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B90C9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25949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1349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262,3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10CBB0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702B1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75B09D5C" w14:textId="77777777" w:rsidTr="000221B6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F3A3B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1.31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BDD5E7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флагов, виндеров и оснований крест под плитку Виндер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7E5FD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2F75B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280,1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C32F8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02AC7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F8FC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280,1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05B757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B674E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51292D28" w14:textId="77777777" w:rsidTr="000221B6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91B68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14264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0DEF8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69A9DCA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8427F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280,1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FD713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ED1FF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F865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280,1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0029CD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48A68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7AAC89A8" w14:textId="77777777" w:rsidTr="000221B6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3B646A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1.32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2C1367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речного песка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52EC6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44641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588,5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C1A2F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96F13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0D05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588,5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535F2D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B1523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525833E8" w14:textId="77777777" w:rsidTr="000221B6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29E54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4D6FF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CE3AA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1DAC777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704B4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588,5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03BE7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AF1B4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14E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588,5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D4C14B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C4936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49704345" w14:textId="77777777" w:rsidTr="000221B6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CCC226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1.33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E516C9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Оплата водоснабжения пляжных душевых кабин и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BFB12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FBE5E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AFCCB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4DAE2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EB2A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122,2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CB8C27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09AE4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44D63D25" w14:textId="77777777" w:rsidTr="000221B6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D1879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4C217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ACE29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1D7EA22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1E1EF14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1B257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78CC3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3F94E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1295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122,2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5DC593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57153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2F3629E9" w14:textId="77777777" w:rsidTr="000221B6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9F47D9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1.34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3822EA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Текущий ремонт скамеек парковых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452DC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FA65C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1FD43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1C458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0AE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89,7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C434F6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4A1C8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33B4A27C" w14:textId="77777777" w:rsidTr="000221B6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F29D9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93C04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44669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5B219AC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333BCD4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3E6D1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EAE3F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385CD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D687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89,7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AE3D7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7968C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146EE3E9" w14:textId="77777777" w:rsidTr="000221B6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3CA37E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1.35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FCE7B7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Монтаж уличной гирлянды на территории сквера им.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6478E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7FE22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552,2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13EC0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51A32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DD3C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552,2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0E18E3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19E4E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6284D742" w14:textId="77777777" w:rsidTr="000221B6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2A167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ACD59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8B773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6A80D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552,2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DE2AA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16FB0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CB0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552,2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82A2A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A63D2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0221B6" w:rsidRPr="000221B6" w14:paraId="197E4470" w14:textId="77777777" w:rsidTr="000221B6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2F3F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lastRenderedPageBreak/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52CC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Основное мероприятие № 2</w:t>
            </w:r>
          </w:p>
          <w:p w14:paraId="71E3D264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Ремонт и 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B291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3F40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44 932,1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6865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14 643,8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D905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17 222,4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79C1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13 065,9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C4D196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Безопасные условия для движения транспорта и пешеходов </w:t>
            </w:r>
          </w:p>
          <w:p w14:paraId="64D4F4B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BCD80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FB8BD0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4D3823E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  <w:p w14:paraId="7DC76DB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6C9539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49955D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0221B6" w:rsidRPr="000221B6" w14:paraId="1D61BF1A" w14:textId="77777777" w:rsidTr="000221B6">
        <w:trPr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44CCA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29B87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56216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местный бюджет</w:t>
            </w:r>
          </w:p>
          <w:p w14:paraId="3EB0A9E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1E5F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44 932,1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F3A2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14 643,8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6975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17 222,4</w:t>
            </w:r>
          </w:p>
          <w:p w14:paraId="32D91F7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965C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13 065,9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DE1A68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BE8E32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0221B6" w:rsidRPr="000221B6" w14:paraId="0E0D869C" w14:textId="77777777" w:rsidTr="000221B6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CFEF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F391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Ямочный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8AB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B5F8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2 600,2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C6C7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1 000,1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B35A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1 000,1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628B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3A43D7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D78B7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1838ECBC" w14:textId="77777777" w:rsidTr="000221B6">
        <w:trPr>
          <w:trHeight w:val="4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1BB4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9896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7FCC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8E3A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2 600,2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3B3C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1 000,1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48ED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1 000,1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9AF9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953197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05A93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84E1388" w14:textId="77777777" w:rsidTr="000221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EAEA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F2C0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Расчистка проезжей части от снега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845C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9E99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1 995,2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2265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676,2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56FC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256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F9B12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0E513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47C433FE" w14:textId="77777777" w:rsidTr="000221B6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0018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6751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6311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7363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1 995,2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7F8E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676,2</w:t>
            </w:r>
          </w:p>
          <w:p w14:paraId="4DF3B73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88CE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23E2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A8306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5569A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505E296E" w14:textId="77777777" w:rsidTr="000221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B73C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6B28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Уборка тротуаров, улиц и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CA9B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7607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18 554,6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C9BA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3 700,0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C617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7 400,3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4A9C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7 454,3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58278C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5F842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189D2948" w14:textId="77777777" w:rsidTr="000221B6">
        <w:trPr>
          <w:trHeight w:val="5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8499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AE2A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68D4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45D7418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A86C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18 554,6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06D5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3 700,0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034C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7 400,3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534F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7 454,3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A3CF79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F22C5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04D13B72" w14:textId="77777777" w:rsidTr="000221B6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570C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2.4</w:t>
            </w:r>
          </w:p>
          <w:p w14:paraId="6304FA1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AC56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Окашивание обочин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3EF1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803B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3 043,4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2A24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1 290,2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9274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726,6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3ED2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1 026,6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CE241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4BA3A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34AE8B6" w14:textId="77777777" w:rsidTr="000221B6">
        <w:trPr>
          <w:trHeight w:val="5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243B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D231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71D9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7F31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3 043,4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5982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1 290,2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A6E6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726,6</w:t>
            </w:r>
          </w:p>
          <w:p w14:paraId="009935D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422B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1 026,6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A4D8F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24653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6B3C178" w14:textId="77777777" w:rsidTr="000221B6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E54C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714C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Грейдирование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5293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B777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8 962,5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3624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3 950,0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D36C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3 373,5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B17C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1 639,0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BCC22E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64E50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1D2F727F" w14:textId="77777777" w:rsidTr="000221B6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1F6B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236A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66CC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88B5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8 962,5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5D86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 3 950,0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CAF4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3 373,5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E17C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1 639,0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83225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C8E61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0221B6" w:rsidRPr="000221B6" w14:paraId="6CAAD94A" w14:textId="77777777" w:rsidTr="000221B6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4834D3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1F4F7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Приготовление </w:t>
            </w:r>
          </w:p>
          <w:p w14:paraId="2537F5F3" w14:textId="77777777" w:rsidR="000221B6" w:rsidRPr="000221B6" w:rsidRDefault="000221B6" w:rsidP="000221B6">
            <w:pPr>
              <w:suppressAutoHyphens/>
              <w:snapToGrid w:val="0"/>
              <w:rPr>
                <w:b/>
                <w:bCs/>
                <w:color w:val="auto"/>
                <w:u w:val="single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пескосоляной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338D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7F6C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1 291,5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3218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782,5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963A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509,0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1A97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9FEBD8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B9BD9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40945B49" w14:textId="77777777" w:rsidTr="000221B6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ED5C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B4047" w14:textId="77777777" w:rsidR="000221B6" w:rsidRPr="000221B6" w:rsidRDefault="000221B6" w:rsidP="000221B6">
            <w:pPr>
              <w:suppressAutoHyphens/>
              <w:snapToGrid w:val="0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DC4A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6B0EF55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7ECC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1 291,5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3F2E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782,5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A428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509,0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6771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CE30BC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480FD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4E59C9BD" w14:textId="77777777" w:rsidTr="000221B6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67ED17E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379DA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Текущий ремонт тротуаров </w:t>
            </w:r>
          </w:p>
          <w:p w14:paraId="62A8B39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E751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F711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3 660,9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14E2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2 021,8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FF1C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1 369,1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A4CC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8B176E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2BE76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11B5E0E" w14:textId="77777777" w:rsidTr="000221B6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D37A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C829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9D56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7BDCE3B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9349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3 660,9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3F6A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2 021,8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A1E1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1 369,1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02AE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B7A804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985C5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1324416A" w14:textId="77777777" w:rsidTr="000221B6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1F4210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DA37FE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Устройство дренажных колодцев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DA40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A200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B2F3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623,2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025A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25AF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7D90FB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3C08A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647286C2" w14:textId="77777777" w:rsidTr="000221B6">
        <w:trPr>
          <w:trHeight w:val="4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E3E1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02C1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7D8B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6081385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B88B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7F0C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623,2</w:t>
            </w:r>
          </w:p>
          <w:p w14:paraId="41FBD8A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375E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E123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6CD2A3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DA155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B88BA61" w14:textId="77777777" w:rsidTr="000221B6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8A8AD4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0C266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Замена люков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929C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5CA7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5BA2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46D5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2D13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761BA9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40444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41521CB0" w14:textId="77777777" w:rsidTr="000221B6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2D98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F018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A85D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6C5C5A5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3D83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B5B0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FDE3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D4A3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FC5C09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7AC7D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B67B338" w14:textId="77777777" w:rsidTr="000221B6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62356A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2.10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4BFAF1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Выкос сорной растительности в границах полосы отвода автомобильных дорог</w:t>
            </w:r>
          </w:p>
          <w:p w14:paraId="18ACD33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F678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386A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949,8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0872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D097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773,4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17D4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176,4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A0F5B6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32D6C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434A565" w14:textId="77777777" w:rsidTr="000221B6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3340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FAB5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DD8D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10538F1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50B9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949,8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9ABF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6168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773,4</w:t>
            </w:r>
          </w:p>
          <w:p w14:paraId="309B8BB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CC92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176,4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4ECE6BF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10811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6ECADA35" w14:textId="77777777" w:rsidTr="000221B6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2B9F85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lastRenderedPageBreak/>
              <w:t>2.11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378398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Текущий ремонт придорожной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3E4C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CA65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291,9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6681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335C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413A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363A6A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FCD6D8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6E38488" w14:textId="77777777" w:rsidTr="000221B6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2216DD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D426F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8270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4F2EFCA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589F984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13D5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291,9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C491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CE0A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2623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68DEC9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BAEB5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0631AAB0" w14:textId="77777777" w:rsidTr="000221B6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02F0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2.12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8B5F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пескосоляной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D68EAA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F7AA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1 066,6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2803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E76E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600,6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383F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466,0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0DA2F5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56CE3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1BDE4405" w14:textId="77777777" w:rsidTr="000221B6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D6E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929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636A4E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69617AB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5BAE039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D9A4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1 066,6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402B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7E79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600,6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B600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466,0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EB072F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36657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FA1A41B" w14:textId="77777777" w:rsidTr="000221B6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8E42E7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2.13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4D82D8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Грейдирование улично-дорожной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567B4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C3AB8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457,9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98535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C2807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457,9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C6DD8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B2E23F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27A2E8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1840F2A" w14:textId="77777777" w:rsidTr="000221B6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1632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64DC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2870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2F424F0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1DDE068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D13C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457,9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B9B1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ABD1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457,9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50A7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0BFAC1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3A741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1658663" w14:textId="77777777" w:rsidTr="000221B6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246875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6C1E5B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Ремонт улично-дорожной сети в п. Приморском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6C5F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68EA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C177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C951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1101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val="en-US" w:eastAsia="zh-CN"/>
              </w:rPr>
              <w:t>69</w:t>
            </w:r>
            <w:r w:rsidRPr="000221B6">
              <w:rPr>
                <w:color w:val="auto"/>
                <w:lang w:eastAsia="zh-CN"/>
              </w:rPr>
              <w:t>,</w:t>
            </w:r>
            <w:r w:rsidRPr="000221B6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2730FA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2D716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A35C15C" w14:textId="77777777" w:rsidTr="000221B6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186B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9F2F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B01C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31B0793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5A276DA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57ED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1127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F51A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D34E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69,9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DC2B68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E1B04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9AB9CDC" w14:textId="77777777" w:rsidTr="000221B6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B47A72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6E4A75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Расчистка тротуаров и площадей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4672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740D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165,6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FCFD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4A95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0763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165,6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D2339F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73EF2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6B32DE7B" w14:textId="77777777" w:rsidTr="000221B6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DAC5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A632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A69D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043B506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9079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165,6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5FDB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2E35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8719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165,6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51AD12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D58A9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10D085B3" w14:textId="77777777" w:rsidTr="000221B6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98DF8C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68E2AA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Устройство пешеходной дорожки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66D1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4802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599,1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4F56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6D10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DA8E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599,1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0D5519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A8625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D233BE5" w14:textId="77777777" w:rsidTr="000221B6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5CBB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49CE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450A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5E17DDA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F439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599,1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084E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70FE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9A1C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599,1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3E0241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D637B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0016A21E" w14:textId="77777777" w:rsidTr="000221B6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D9BA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000000"/>
                <w:lang w:eastAsia="zh-CN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A33BD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000000"/>
                <w:lang w:eastAsia="zh-CN"/>
              </w:rPr>
              <w:t xml:space="preserve">Основное мероприятие № 3 </w:t>
            </w:r>
          </w:p>
          <w:p w14:paraId="166F7EC1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000000"/>
                <w:lang w:eastAsia="zh-CN"/>
              </w:rPr>
            </w:pPr>
            <w:r w:rsidRPr="000221B6">
              <w:rPr>
                <w:b/>
                <w:color w:val="000000"/>
                <w:lang w:eastAsia="zh-CN"/>
              </w:rPr>
              <w:t>Ремонт и обслуживание сетей наружного освещения</w:t>
            </w:r>
          </w:p>
          <w:p w14:paraId="4E5E6237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</w:p>
          <w:p w14:paraId="15EAC95A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</w:p>
          <w:p w14:paraId="6B3B2E5A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6E166C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5F247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26 235,0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0602E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8 788,6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A946E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8 696,4</w:t>
            </w:r>
          </w:p>
          <w:p w14:paraId="3513067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u w:val="single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EB82D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8 750,0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707E8E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57F65A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Качественное освещение</w:t>
            </w:r>
          </w:p>
          <w:p w14:paraId="336B68D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территории</w:t>
            </w:r>
          </w:p>
          <w:p w14:paraId="3AA1201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Приморско-Ахтарского городского поселения</w:t>
            </w:r>
          </w:p>
          <w:p w14:paraId="525A2B5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683C850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74C8967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4E41382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37144A2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206D51B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1CE3F4D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70352B3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42C76C3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8E68D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D59068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 xml:space="preserve">Администрация </w:t>
            </w:r>
          </w:p>
          <w:p w14:paraId="4B5C3DC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городского поселения</w:t>
            </w:r>
          </w:p>
          <w:p w14:paraId="2CBB329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  <w:p w14:paraId="248FC9C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B3BCC3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0221B6" w:rsidRPr="000221B6" w14:paraId="5DBBAA43" w14:textId="77777777" w:rsidTr="000221B6">
        <w:trPr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6129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425D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B86E3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000000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282A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26 235,0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A8EB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8 788,6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0F03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8 696,4</w:t>
            </w:r>
          </w:p>
          <w:p w14:paraId="17DC7EF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u w:val="single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FB5C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8 750,0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ED6A4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1347F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</w:tr>
      <w:tr w:rsidR="000221B6" w:rsidRPr="000221B6" w14:paraId="6407D8A1" w14:textId="77777777" w:rsidTr="000221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FB1B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1B07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BB02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1A9B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3 819,8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90B1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910,0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AD53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val="en-US" w:eastAsia="zh-CN"/>
              </w:rPr>
              <w:t>1 </w:t>
            </w:r>
            <w:r w:rsidRPr="000221B6">
              <w:rPr>
                <w:color w:val="auto"/>
                <w:lang w:eastAsia="zh-CN"/>
              </w:rPr>
              <w:t>760,3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13A8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1 149,5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41F12D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22905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0221B6" w:rsidRPr="000221B6" w14:paraId="7A424F6B" w14:textId="77777777" w:rsidTr="000221B6">
        <w:trPr>
          <w:trHeight w:val="3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E8AD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0C7E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1971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0D7D898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28AF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3 819,8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8F32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910,0</w:t>
            </w:r>
          </w:p>
          <w:p w14:paraId="3345E4F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D5C2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val="en-US" w:eastAsia="zh-CN"/>
              </w:rPr>
              <w:t>1 </w:t>
            </w:r>
            <w:r w:rsidRPr="000221B6">
              <w:rPr>
                <w:color w:val="auto"/>
                <w:lang w:eastAsia="zh-CN"/>
              </w:rPr>
              <w:t>760,3</w:t>
            </w:r>
          </w:p>
          <w:p w14:paraId="4D75132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C372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1 149,5</w:t>
            </w:r>
          </w:p>
          <w:p w14:paraId="158C9C4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E54F43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2A9FD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0221B6" w:rsidRPr="000221B6" w14:paraId="0070C727" w14:textId="77777777" w:rsidTr="000221B6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DC00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D4FB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Текущий ремонт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82AF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65AB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762,7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315C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6E0A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49E4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53944E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14A7A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0221B6" w:rsidRPr="000221B6" w14:paraId="6469B3A0" w14:textId="77777777" w:rsidTr="000221B6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4E4F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050E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E50BC" w14:textId="72CF28ED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C13B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762,7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E128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9890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62,6</w:t>
            </w:r>
          </w:p>
          <w:p w14:paraId="2359BB8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C5E3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2386AC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664B7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0C9ED889" w14:textId="77777777" w:rsidTr="000221B6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CDF2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lastRenderedPageBreak/>
              <w:t>3.3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A002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Расходные материалы для текущего ремонта сети уличного освещения</w:t>
            </w:r>
          </w:p>
          <w:p w14:paraId="00D4FDB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505C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B900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172,3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0BDE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172,3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3313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32DE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0A579C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3E506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558548D2" w14:textId="77777777" w:rsidTr="000221B6">
        <w:trPr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5A8D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ABB8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94D8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067A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172,3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50DD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172,3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D65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  <w:p w14:paraId="075B63E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56E4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933E12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513C5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EF019DE" w14:textId="77777777" w:rsidTr="000221B6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47915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A02D9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Устройство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107E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8851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2 823,6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7172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1 429,2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1064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743,9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B492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650,5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9167C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463F1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1747453" w14:textId="77777777" w:rsidTr="000221B6">
        <w:trPr>
          <w:trHeight w:val="5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D4DC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E123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E1EB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1AFD8F8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7EC3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2 823,6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E8A7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1 429,2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3F5A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743,9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4583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650,5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8E83D0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7AC8C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3AEE96D" w14:textId="77777777" w:rsidTr="000221B6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F505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92E2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Оплата за </w:t>
            </w:r>
          </w:p>
          <w:p w14:paraId="6BCCA29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энергоснабжение объектов уличного освещения</w:t>
            </w:r>
          </w:p>
          <w:p w14:paraId="2486C14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126F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FD23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18 067,7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FE8E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5 454,8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617B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5 824,9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7C93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6 788,0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2AF8D6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D1D39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C81F74E" w14:textId="77777777" w:rsidTr="000221B6">
        <w:trPr>
          <w:trHeight w:val="5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DBC7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3C7B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2ABC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5A0E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18 067,7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A980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5 454,8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83EA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5 824,9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795C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6 788,0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FF9033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FC9F8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0CBADBB1" w14:textId="77777777" w:rsidTr="000221B6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F95AA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189C0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Технологическое присоединение объектов электропотребления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78C9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87B7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439,2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4F6B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ABC8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212,0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04BC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105,0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2F81A5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17378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0C5D3DC" w14:textId="77777777" w:rsidTr="000221B6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AC30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7F5E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2429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6AD25FB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FECA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439,2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629B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B3F0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212,0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DB87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105,0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4659E38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7997E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43CC286" w14:textId="77777777" w:rsidTr="000221B6">
        <w:trPr>
          <w:trHeight w:val="33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05D6F5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B847E5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Оплата кредиторской задолженности по судебному решению </w:t>
            </w:r>
          </w:p>
          <w:p w14:paraId="74EE72E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за осуществление технологического присоединения к электрическим сетям</w:t>
            </w:r>
          </w:p>
          <w:p w14:paraId="7ABAF41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2719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B9A7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87,1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1E2D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8CFA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37A0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CBC82F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F9B26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3E575BB" w14:textId="77777777" w:rsidTr="000221B6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FF6A9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AA045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6633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9F3F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87,1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0948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FFF4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10BA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C48DCB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48F4D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7724ADA" w14:textId="77777777" w:rsidTr="000221B6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656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3.8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959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Оплата государственной пошлины по судебному решению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3CC5B8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13C1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C031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F926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0355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9CBF03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CC9B6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46E0EC6D" w14:textId="77777777" w:rsidTr="000221B6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933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389B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9D7036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48A9682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E21D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54EB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95D8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5F3D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E0832E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94CF48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8D72C8D" w14:textId="77777777" w:rsidTr="000221B6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AE16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3.9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5CAB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Подсветка въездной стеллы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63DAA7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1599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57,0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7D9B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7263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2717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57,0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95889F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B1ECD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654B71BC" w14:textId="77777777" w:rsidTr="000221B6">
        <w:trPr>
          <w:trHeight w:val="5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E52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F16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A47C92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BAE7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57,0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0619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BF82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CC3E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57,0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D03F11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451BE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0A21D708" w14:textId="77777777" w:rsidTr="000221B6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721D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95E0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Основное мероприятие № 4</w:t>
            </w:r>
          </w:p>
          <w:p w14:paraId="31597CE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Озеленение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A5B0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2E79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37 042,2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B9A1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13 402,6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2751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12 699,9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2B0F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10 939,7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CB199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30A1A25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Благоустройство городских территорий</w:t>
            </w:r>
          </w:p>
          <w:p w14:paraId="43DE312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0FC86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E881C9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6BCB7E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 xml:space="preserve">Администрация Приморско-Ахтарского </w:t>
            </w:r>
            <w:r w:rsidRPr="000221B6">
              <w:rPr>
                <w:color w:val="000000"/>
                <w:lang w:eastAsia="zh-CN"/>
              </w:rPr>
              <w:lastRenderedPageBreak/>
              <w:t>городского поселения</w:t>
            </w:r>
          </w:p>
          <w:p w14:paraId="50E7C87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 xml:space="preserve">Приморско-Ахтарского </w:t>
            </w:r>
          </w:p>
          <w:p w14:paraId="6703971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района</w:t>
            </w:r>
          </w:p>
          <w:p w14:paraId="0FC816DD" w14:textId="77777777" w:rsidR="000221B6" w:rsidRPr="000221B6" w:rsidRDefault="000221B6" w:rsidP="000221B6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  <w:tr w:rsidR="000221B6" w:rsidRPr="000221B6" w14:paraId="33573376" w14:textId="77777777" w:rsidTr="000221B6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310F7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EC35F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A0614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местный бюджет</w:t>
            </w:r>
          </w:p>
          <w:p w14:paraId="2557FCB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5DA7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37 042,2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A914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13 402,6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3EAF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12 699,9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9087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10 939,7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4E6090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F4546A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0221B6" w:rsidRPr="000221B6" w14:paraId="3AF148CD" w14:textId="77777777" w:rsidTr="000221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DFE4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FA28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Озеленение и </w:t>
            </w:r>
          </w:p>
          <w:p w14:paraId="7F3C227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уход за зеленными насаждениями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2F2E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CEF9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18 982,3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F663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7 438,6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226D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6 600,0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83F6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4 943,7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4740DBB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3FA03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DA89A37" w14:textId="77777777" w:rsidTr="000221B6">
        <w:trPr>
          <w:trHeight w:val="5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2A18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B028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EA87A" w14:textId="106203B0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2511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18 982,3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EF56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7 438,6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8E31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6 600,0</w:t>
            </w:r>
          </w:p>
          <w:p w14:paraId="280C69B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1015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4 943,7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BDCB78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7A735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0DFCABFD" w14:textId="77777777" w:rsidTr="000221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10B3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lastRenderedPageBreak/>
              <w:t>4.2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92C8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Уборка скверов, парков, территорий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D28A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E708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9 979,9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0CD2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2 400,0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B3BC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0221B6">
              <w:rPr>
                <w:color w:val="auto"/>
                <w:lang w:eastAsia="zh-CN"/>
              </w:rPr>
              <w:t>4 800,0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1A06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2 779,9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1B472F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AAD01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6AC589F" w14:textId="77777777" w:rsidTr="000221B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EC8E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DFE0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7A15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6095936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46F3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9 979,9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B95E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2 400,0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2A19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4 800,0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E4CE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2 779,9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038864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84BF5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9267A2F" w14:textId="77777777" w:rsidTr="000221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0AF9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C256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Валка деревьев</w:t>
            </w:r>
          </w:p>
          <w:p w14:paraId="4A64483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4729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C5B8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3 354,7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F1F2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A28E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1 299,9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FFFA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1 279,0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810A74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EE2C4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D599F0A" w14:textId="77777777" w:rsidTr="000221B6"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A52B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3F0D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BA1C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54EA2D5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9C7D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3 354,7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D4FC5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08E8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1 299,9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7FE5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1 279,0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4747B9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B6F81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614B66C" w14:textId="77777777" w:rsidTr="000221B6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2374468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D483AB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Уборка деревьев по </w:t>
            </w:r>
          </w:p>
          <w:p w14:paraId="6700B4A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ул. Кутузова в </w:t>
            </w:r>
          </w:p>
          <w:p w14:paraId="21202DE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E0E0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DCA5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909C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1 998,6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8254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9F6E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4927A1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62098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E3CA173" w14:textId="77777777" w:rsidTr="000221B6">
        <w:trPr>
          <w:trHeight w:val="1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7050F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9D04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8776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3E4A9AE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4F25E8A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C6E1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782F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1 998,6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893F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0B70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37A868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870E4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5C1F273F" w14:textId="77777777" w:rsidTr="000221B6">
        <w:trPr>
          <w:trHeight w:val="26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70A8DD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4.5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EF915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Компенсационное озеленение</w:t>
            </w:r>
          </w:p>
          <w:p w14:paraId="73A7D7E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37BB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DBC1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1 642,5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4FF4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1AFC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1BB4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1 377,1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B1AD6B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AC9D6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37B2222" w14:textId="77777777" w:rsidTr="000221B6">
        <w:trPr>
          <w:trHeight w:val="5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189E2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36F7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7928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2C9C1EC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7C558FC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AD80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1 642,5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E910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ECFE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B7FD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1 377,1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234B658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443A3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8CA67CE" w14:textId="77777777" w:rsidTr="000221B6">
        <w:trPr>
          <w:trHeight w:val="24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D9427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AD7164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Спил деревьев</w:t>
            </w:r>
          </w:p>
          <w:p w14:paraId="387EC69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44632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5DBB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524,2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B809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524,2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194D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7264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425A5C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56821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DF5FCDF" w14:textId="77777777" w:rsidTr="000221B6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D186F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F48E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D3D1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06DE179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AD89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524,2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3D43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524,2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07CF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72B2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E868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CA8D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5D11BEDC" w14:textId="77777777" w:rsidTr="000221B6">
        <w:trPr>
          <w:trHeight w:val="4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F2DCC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0C184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Сбор и вывоз опавшей листвы в скверах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D3EA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9701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560,0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E4A5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6F4F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FE61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560,0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AFC0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4C76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6BDA5F62" w14:textId="77777777" w:rsidTr="000221B6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3E9F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3A61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76F6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3209EBA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3589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560,0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96AC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2EFD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731B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560,0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B1EE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E8E6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555A6E2F" w14:textId="77777777" w:rsidTr="000221B6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A1B8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DE2B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Основное мероприятие № 5</w:t>
            </w:r>
          </w:p>
          <w:p w14:paraId="4AFFE29F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5BA9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3071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5 850,7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4FDC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1 555,8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9EE5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2 269,9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8D75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2 025,0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9B1C98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5AA4DF5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Создание оптимальных условий для посещения и ухода за местами захоронений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18EAA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0EE6DD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25F8D04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0221B6" w:rsidRPr="000221B6" w14:paraId="5848CB36" w14:textId="77777777" w:rsidTr="000221B6">
        <w:trPr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1E4BC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0A3BD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6604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85CB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5 850,7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A631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1 555,8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7B46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2 269,9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FDD5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2 025,0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6EAD58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0E791B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0221B6" w:rsidRPr="000221B6" w14:paraId="765E9894" w14:textId="77777777" w:rsidTr="000221B6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8BE9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591B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4A72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D2C1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4 220,4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0DBD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980,0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EF2D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1 740,4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7083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7B3AF61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5BDDF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6DF038C7" w14:textId="77777777" w:rsidTr="000221B6">
        <w:trPr>
          <w:trHeight w:val="4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055C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7C8C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E3C1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3573B78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4EEA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4 220,4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4DF2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980,0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29F0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1 740,4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AEB8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49EDF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3BBDE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152EDF33" w14:textId="77777777" w:rsidTr="000221B6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F149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6C1A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Грейдирование с подсыпкой проездов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FC56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436C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1 630,3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5C1D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A22B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340A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284A6B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FC254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4EEC75A8" w14:textId="77777777" w:rsidTr="000221B6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5692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04E9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3EAF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3AB67CE8" w14:textId="77777777" w:rsid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4D7B00F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0024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1 630,3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3563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0988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8B4F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8C2F82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B64E7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69B10103" w14:textId="77777777" w:rsidTr="000221B6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8CB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lastRenderedPageBreak/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61F4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right="-45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Основное мероприятие № 6</w:t>
            </w:r>
          </w:p>
          <w:p w14:paraId="6A0AC0D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ind w:right="-45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Благоустройство территорий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57849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4637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2 355,7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532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7E77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7BA7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1 179,2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71983E57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789C7FC5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Создание условий для отдыха жителей Приморско-Ахтарского городского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6DEA5A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4684A4BF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0221B6" w:rsidRPr="000221B6" w14:paraId="0679E42C" w14:textId="77777777" w:rsidTr="000221B6">
        <w:trPr>
          <w:trHeight w:val="9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B0D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i/>
                <w:i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C553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BCAF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местный</w:t>
            </w:r>
          </w:p>
          <w:p w14:paraId="22094FE8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B31F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2 355,7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19B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00EB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0B4D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1 179,2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77088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08E19A0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0A44B98E" w14:textId="77777777" w:rsidTr="000221B6">
        <w:trPr>
          <w:trHeight w:val="31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D3325A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E3958C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Устройство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0B372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109B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1 393,4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F4BB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94E5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AFB17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216,9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388CF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485561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0FC1CA38" w14:textId="77777777" w:rsidTr="000221B6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F201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F630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6FEB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0236F0B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10BDCA3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4689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1 393,4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E59C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7F69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FC1F5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216,9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4B9C8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CC0E94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022EB90" w14:textId="77777777" w:rsidTr="000221B6">
        <w:trPr>
          <w:trHeight w:val="4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8778B3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D2420F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оборудования для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1336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D5BB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56EC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696B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60B19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400,0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B89BB68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DE75E8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170E9B8E" w14:textId="77777777" w:rsidTr="000221B6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3D0E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1DC5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01A0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35F9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66CE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DE13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502D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400,0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7BF855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6F2AE1F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2D9DC869" w14:textId="77777777" w:rsidTr="000221B6">
        <w:trPr>
          <w:trHeight w:val="4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672443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6.3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8AFE39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Ремонт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A3FF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4BE1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562,3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D96F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5E31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26B7C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562,3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6480B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DAAD44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0ED4A2DC" w14:textId="77777777" w:rsidTr="000221B6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E353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C6D5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BDE8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5904A9C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22F2DF4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BD33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562,3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403C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1FF1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8359A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562,3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12A4F8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44FA75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F733B86" w14:textId="77777777" w:rsidTr="000221B6">
        <w:trPr>
          <w:trHeight w:val="45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E78800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7.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FD3750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 xml:space="preserve">Основное мероприятие №7 </w:t>
            </w:r>
          </w:p>
          <w:p w14:paraId="2E3DCFD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Система навигации и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AF7FF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8AE6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529,4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78B2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351,5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2E41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177,9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9501E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7A429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7AE1822C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Повышение комфортности проживания граждан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4BC48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DC024B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5F4D9C5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0221B6" w:rsidRPr="000221B6" w14:paraId="335DA72C" w14:textId="77777777" w:rsidTr="000221B6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F6AE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611D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735BC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50B7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529,4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6C25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351,5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A08D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177,9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D2621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0A16D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1A69E6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0221B6" w:rsidRPr="000221B6" w14:paraId="1021D777" w14:textId="77777777" w:rsidTr="000221B6">
        <w:trPr>
          <w:trHeight w:val="2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AE31E5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0F19B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Установка адресных табличек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B3B5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0E7C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88F5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301,5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FD27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AA62F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A2A27A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3FDD84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0221B6" w:rsidRPr="000221B6" w14:paraId="09337253" w14:textId="77777777" w:rsidTr="000221B6">
        <w:trPr>
          <w:trHeight w:val="4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53A0C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4C0D7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AD955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0A467E1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4D6062F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C18E6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81A64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301,5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D4612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  <w:p w14:paraId="6BA02F7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9022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E56991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0FA4D7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362AF2C2" w14:textId="77777777" w:rsidTr="000221B6">
        <w:trPr>
          <w:trHeight w:val="1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B57FB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EF0833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Установка табличек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E6ADA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9F821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4F1B6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DA1C8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4202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D3821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319B99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5D91A6E1" w14:textId="77777777" w:rsidTr="000221B6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AFBC7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DDFFB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A7EB3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7FF69D3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32FA9F9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C98F3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881AA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7270A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5CC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87C5B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D78EE4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431D50ED" w14:textId="77777777" w:rsidTr="000221B6">
        <w:trPr>
          <w:trHeight w:val="3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7BBEED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7.3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FC7680E" w14:textId="77777777" w:rsidR="000221B6" w:rsidRPr="000221B6" w:rsidRDefault="000221B6" w:rsidP="000221B6">
            <w:pPr>
              <w:suppressAutoHyphens/>
              <w:spacing w:line="216" w:lineRule="auto"/>
              <w:ind w:right="-104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информационных табличек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EFBDC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5022D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5601C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8FF1F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13D3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D5FCDC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525F4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132F149D" w14:textId="77777777" w:rsidTr="000221B6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B667C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B8AC7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BD234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5BFF30A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67FAA38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604D9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8E0BC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677EC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7BA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2D89B2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08303A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6237A082" w14:textId="77777777" w:rsidTr="000221B6">
        <w:trPr>
          <w:trHeight w:val="3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03681F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7.4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624735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Установка знаков ориентирующей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689FB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C3757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159,8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7EFF9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214DF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95A2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C40D9E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4B278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42B9D908" w14:textId="77777777" w:rsidTr="000221B6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1585D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BCC1E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66ABB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5E4F2B3B" w14:textId="05E299CA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3A5CD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159,8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09496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50BF7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1F0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957D6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FB9618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0221B6" w:rsidRPr="000221B6" w14:paraId="7CC26636" w14:textId="77777777" w:rsidTr="000221B6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7D83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lastRenderedPageBreak/>
              <w:t>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F1E7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 xml:space="preserve">Основное мероприятие № 8  </w:t>
            </w:r>
          </w:p>
          <w:p w14:paraId="560146C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Организация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5F274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06A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5 841,4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55E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2 371,5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C7A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1 911,8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1CC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1 558,1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EA560" w14:textId="77777777" w:rsidR="000221B6" w:rsidRPr="000221B6" w:rsidRDefault="000221B6" w:rsidP="000221B6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Благоустройство городских территорий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B337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4032ED3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0221B6" w:rsidRPr="000221B6" w14:paraId="7FF9983C" w14:textId="77777777" w:rsidTr="000221B6">
        <w:trPr>
          <w:trHeight w:val="7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817A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738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DDB2B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DA62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5 841,4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4CD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2 371,5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90D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1 911,8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07AA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1 558,1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E7E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39DC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11A29224" w14:textId="77777777" w:rsidTr="000221B6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2430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2993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Устройство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DCBB9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36C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3 713,3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B171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1 832,2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2443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0EBD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530,0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497D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Повышение комфортности проживания граждан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1A27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12656384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D199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A82C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7E17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6872401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2923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3 713,3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0479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1 832,2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705C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5B4A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530,0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0533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4678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72F3057F" w14:textId="77777777" w:rsidTr="000221B6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789E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16F2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Уборка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2130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0775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1 242,0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00EB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308,7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4E5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425B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600,3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89E1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6082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6871EE68" w14:textId="77777777" w:rsidTr="000221B6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6D0B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21F2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DBD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B4AD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1 242,0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36A2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308,7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D508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6775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600,3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D6F4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618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605B9FAB" w14:textId="77777777" w:rsidTr="000221B6">
        <w:trPr>
          <w:trHeight w:val="2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3EE9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C6E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Грейдирование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CDCBE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D47C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7869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230,6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24A7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F45F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CF2D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Благоустройство площадки для сбора ТКО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E276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41233C82" w14:textId="77777777" w:rsidTr="000221B6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954D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971C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EFB2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7ED58D1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6C3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6C0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230,6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10D4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65D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AA50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AA32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5CB9307C" w14:textId="77777777" w:rsidTr="000221B6">
        <w:trPr>
          <w:trHeight w:val="4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5196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8.4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D280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Дератизация, дезинфекция и дезинсекция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DF60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7344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655,5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54F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3654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832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427,8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13CA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hd w:val="clear" w:color="auto" w:fill="FFFFFF"/>
                <w:lang w:eastAsia="zh-CN"/>
              </w:rPr>
              <w:t>Обеспечение санитарно - эпидемиологического благополучия населения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058B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14FF1770" w14:textId="77777777" w:rsidTr="000221B6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5FF8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9C3B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7C6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  <w:p w14:paraId="48FD868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411E47C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45E4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655,5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0CFF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6DCD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41BF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427,8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F0F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8728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5EEE4B4F" w14:textId="77777777" w:rsidTr="000221B6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2EE8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9.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60F94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 xml:space="preserve">Основное мероприятие № 9 </w:t>
            </w:r>
          </w:p>
          <w:p w14:paraId="67C08CBC" w14:textId="77777777" w:rsidR="000221B6" w:rsidRPr="000221B6" w:rsidRDefault="000221B6" w:rsidP="000221B6">
            <w:pPr>
              <w:suppressAutoHyphens/>
              <w:snapToGri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0221B6">
              <w:rPr>
                <w:rFonts w:eastAsiaTheme="minorHAnsi"/>
                <w:b/>
                <w:bCs/>
                <w:color w:val="auto"/>
                <w:lang w:eastAsia="en-US"/>
              </w:rPr>
              <w:t xml:space="preserve">Организация </w:t>
            </w:r>
          </w:p>
          <w:p w14:paraId="60E3FEAF" w14:textId="77777777" w:rsidR="000221B6" w:rsidRPr="000221B6" w:rsidRDefault="000221B6" w:rsidP="000221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0221B6">
              <w:rPr>
                <w:rFonts w:eastAsiaTheme="minorHAnsi"/>
                <w:b/>
                <w:bCs/>
                <w:color w:val="auto"/>
                <w:lang w:eastAsia="en-US"/>
              </w:rPr>
              <w:t xml:space="preserve">мероприятий по </w:t>
            </w:r>
          </w:p>
          <w:p w14:paraId="25AE591E" w14:textId="77777777" w:rsidR="000221B6" w:rsidRPr="000221B6" w:rsidRDefault="000221B6" w:rsidP="000221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0221B6">
              <w:rPr>
                <w:rFonts w:eastAsiaTheme="minorHAnsi"/>
                <w:b/>
                <w:bCs/>
                <w:color w:val="auto"/>
                <w:lang w:eastAsia="en-US"/>
              </w:rPr>
              <w:t xml:space="preserve">обращению с животными </w:t>
            </w:r>
          </w:p>
          <w:p w14:paraId="2C9D89B3" w14:textId="77777777" w:rsidR="000221B6" w:rsidRPr="000221B6" w:rsidRDefault="000221B6" w:rsidP="000221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0221B6">
              <w:rPr>
                <w:rFonts w:eastAsiaTheme="minorHAnsi"/>
                <w:b/>
                <w:bCs/>
                <w:color w:val="auto"/>
                <w:lang w:eastAsia="en-US"/>
              </w:rPr>
              <w:t>без владельцев, обитающими на территории поселения</w:t>
            </w:r>
          </w:p>
          <w:p w14:paraId="32B85B8A" w14:textId="77777777" w:rsidR="000221B6" w:rsidRPr="000221B6" w:rsidRDefault="000221B6" w:rsidP="000221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89DB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96C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1888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EE2F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856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8D8E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shd w:val="clear" w:color="auto" w:fill="FFFFFF"/>
                <w:lang w:eastAsia="zh-CN"/>
              </w:rPr>
            </w:pPr>
          </w:p>
          <w:p w14:paraId="0AF5D28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shd w:val="clear" w:color="auto" w:fill="FFFFFF"/>
                <w:lang w:eastAsia="zh-CN"/>
              </w:rPr>
              <w:t>Сокращение численности животных без владельцев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AA99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2F68B4D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0221B6" w:rsidRPr="000221B6" w14:paraId="092297AD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002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F761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55F4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местный</w:t>
            </w:r>
          </w:p>
          <w:p w14:paraId="3E38464F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284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C14F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2F0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5EA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2215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58CA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6C5B1F1E" w14:textId="77777777" w:rsidTr="000221B6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17EA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9.1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36B23" w14:textId="77777777" w:rsidR="000221B6" w:rsidRPr="000221B6" w:rsidRDefault="000221B6" w:rsidP="000221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21B6">
              <w:rPr>
                <w:rFonts w:eastAsiaTheme="minorHAnsi"/>
                <w:color w:val="auto"/>
                <w:lang w:eastAsia="en-US"/>
              </w:rPr>
              <w:t xml:space="preserve">Отлов животных </w:t>
            </w:r>
          </w:p>
          <w:p w14:paraId="0531DB3C" w14:textId="77777777" w:rsidR="000221B6" w:rsidRPr="000221B6" w:rsidRDefault="000221B6" w:rsidP="000221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21B6">
              <w:rPr>
                <w:rFonts w:eastAsiaTheme="minorHAnsi"/>
                <w:color w:val="auto"/>
                <w:lang w:eastAsia="en-US"/>
              </w:rPr>
              <w:t xml:space="preserve">без владельцев </w:t>
            </w:r>
          </w:p>
          <w:p w14:paraId="64B44524" w14:textId="77777777" w:rsidR="000221B6" w:rsidRPr="000221B6" w:rsidRDefault="000221B6" w:rsidP="000221B6">
            <w:pPr>
              <w:autoSpaceDE w:val="0"/>
              <w:autoSpaceDN w:val="0"/>
              <w:adjustRightInd w:val="0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rFonts w:eastAsiaTheme="minorHAnsi"/>
                <w:color w:val="auto"/>
                <w:lang w:eastAsia="en-US"/>
              </w:rPr>
              <w:t>и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D66B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94B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B8A4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609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6AE8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1998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BA3E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7DB43859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B21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D0CD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380A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2F9A947B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6C8FD60C" w14:textId="77777777" w:rsid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373C44B7" w14:textId="77777777" w:rsid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0C2B0763" w14:textId="77777777" w:rsid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583EF88C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206D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C239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E436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BC3D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4122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8305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1974E92A" w14:textId="77777777" w:rsidTr="000221B6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2A30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lastRenderedPageBreak/>
              <w:t>10.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3E36E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Основное мероприятие № 10</w:t>
            </w:r>
          </w:p>
          <w:p w14:paraId="5E88E826" w14:textId="77777777" w:rsidR="000221B6" w:rsidRPr="000221B6" w:rsidRDefault="000221B6" w:rsidP="000221B6">
            <w:pPr>
              <w:suppressAutoHyphens/>
              <w:snapToGrid w:val="0"/>
              <w:rPr>
                <w:rFonts w:eastAsiaTheme="minorHAnsi"/>
                <w:b/>
                <w:color w:val="auto"/>
                <w:lang w:eastAsia="en-US"/>
              </w:rPr>
            </w:pPr>
            <w:r w:rsidRPr="000221B6">
              <w:rPr>
                <w:rFonts w:eastAsiaTheme="minorHAnsi"/>
                <w:b/>
                <w:color w:val="auto"/>
                <w:lang w:eastAsia="en-US"/>
              </w:rPr>
              <w:t>Организация вывоза иных отходов</w:t>
            </w:r>
          </w:p>
          <w:p w14:paraId="453ED6F1" w14:textId="77777777" w:rsidR="000221B6" w:rsidRPr="000221B6" w:rsidRDefault="000221B6" w:rsidP="000221B6">
            <w:pPr>
              <w:suppressAutoHyphens/>
              <w:snapToGrid w:val="0"/>
              <w:rPr>
                <w:rFonts w:eastAsiaTheme="minorHAnsi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8ACE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BD9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D0EC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B7FA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90A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5CA2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92D9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3C75964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  <w:p w14:paraId="0613C92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01904C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AD9532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E5811F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3B5911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78CC65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EA222B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D1BA7C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8FFF4C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E5D4ED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CA5F62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5E0250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2F983F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9486F5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4AE39FC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0221B6" w:rsidRPr="000221B6" w14:paraId="1351700E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A44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7541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CCB8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местный</w:t>
            </w:r>
          </w:p>
          <w:p w14:paraId="02CA7FB2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182C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26E6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21DB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D29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0A2D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36CC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735CF83B" w14:textId="77777777" w:rsidTr="000221B6">
        <w:trPr>
          <w:trHeight w:val="1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4876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10.1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C3F3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Вывоз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A41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D97F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BAC8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5BF8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1A91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175C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1497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3DC323EC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D5B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27EB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3CC8F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5D3B458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  <w:p w14:paraId="45E6C24D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ECA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B6CA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32B8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A18D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6A8B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38DC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2031BBC9" w14:textId="77777777" w:rsidTr="000221B6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5EEA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11.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12EF2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Основное мероприятие № 11</w:t>
            </w:r>
          </w:p>
          <w:p w14:paraId="0CD2CF3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  <w:r w:rsidRPr="000221B6">
              <w:rPr>
                <w:b/>
                <w:color w:val="000000"/>
                <w:lang w:eastAsia="zh-CN"/>
              </w:rPr>
              <w:t xml:space="preserve">Содержание территорий общего пользования </w:t>
            </w:r>
          </w:p>
          <w:p w14:paraId="0E6323A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C8961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F066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6B30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E0FA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F8F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A565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  <w:r w:rsidRPr="000221B6">
              <w:rPr>
                <w:color w:val="auto"/>
                <w:shd w:val="clear" w:color="auto" w:fill="FFFFFF"/>
                <w:lang w:eastAsia="zh-CN"/>
              </w:rPr>
              <w:t>Обеспечение экологического благополучия населения</w:t>
            </w:r>
          </w:p>
          <w:p w14:paraId="140F668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2DDD2CE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1911387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44AF37A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10F7753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005772A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35D63DB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7709A50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480C5A0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1CE694C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54E6BF7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shd w:val="clear" w:color="auto" w:fill="FFFFFF"/>
                <w:lang w:eastAsia="zh-CN"/>
              </w:rPr>
              <w:t>Обеспечение экологического благополучия населения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CB11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4B12B7A9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DC2F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E743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D8268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местный</w:t>
            </w:r>
          </w:p>
          <w:p w14:paraId="31F07F2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A33C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95B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C20E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800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A650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2D1A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0E5E146D" w14:textId="77777777" w:rsidTr="000221B6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C9D3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4A7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Уборка несанкционированных свалок на территории общего пользования</w:t>
            </w:r>
          </w:p>
          <w:p w14:paraId="5ADE220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16CD571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5E93E02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C2D15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A7FC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5E15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3C3C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104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EE74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B822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0D40FAA6" w14:textId="77777777" w:rsidTr="000221B6"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25AC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ABE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CC9C8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</w:t>
            </w:r>
          </w:p>
          <w:p w14:paraId="5BE5EA1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1D4B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B177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05B5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DF9E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88A7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449D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1FCD02EB" w14:textId="77777777" w:rsidTr="000221B6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C615D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12.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FE2F5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Основное мероприятие № 12</w:t>
            </w:r>
          </w:p>
          <w:p w14:paraId="3802B75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 xml:space="preserve">Ликвидация несанкционированной свалки на земельном участке, находящемся </w:t>
            </w:r>
          </w:p>
          <w:p w14:paraId="5B40FCB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FBF3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0777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D01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2131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316F3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427B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5781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12B469A8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5AEE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3192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99D9A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FF70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EE4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9F37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CE60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097C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C221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7C70F4F2" w14:textId="77777777" w:rsidTr="000221B6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6066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12.1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09C5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szCs w:val="28"/>
                <w:lang w:eastAsia="zh-CN"/>
              </w:rPr>
            </w:pPr>
            <w:r w:rsidRPr="000221B6">
              <w:rPr>
                <w:color w:val="auto"/>
                <w:szCs w:val="28"/>
                <w:lang w:eastAsia="zh-CN"/>
              </w:rPr>
              <w:t>Расчет стоимости и</w:t>
            </w:r>
          </w:p>
          <w:p w14:paraId="2E2AD0A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szCs w:val="28"/>
                <w:u w:val="single"/>
                <w:lang w:eastAsia="zh-CN"/>
              </w:rPr>
            </w:pPr>
            <w:r w:rsidRPr="000221B6">
              <w:rPr>
                <w:color w:val="auto"/>
                <w:szCs w:val="28"/>
                <w:lang w:eastAsia="zh-CN"/>
              </w:rPr>
              <w:t>технико-экономического обоснования работ по разработке проектной документации</w:t>
            </w:r>
            <w:r w:rsidRPr="000221B6">
              <w:rPr>
                <w:b/>
                <w:bCs/>
                <w:color w:val="auto"/>
                <w:szCs w:val="28"/>
                <w:u w:val="single"/>
                <w:lang w:eastAsia="zh-CN"/>
              </w:rPr>
              <w:t xml:space="preserve"> </w:t>
            </w:r>
          </w:p>
          <w:p w14:paraId="150EE8BC" w14:textId="77777777" w:rsid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szCs w:val="28"/>
                <w:u w:val="single"/>
                <w:lang w:eastAsia="zh-CN"/>
              </w:rPr>
            </w:pPr>
          </w:p>
          <w:p w14:paraId="2DEE3386" w14:textId="77777777" w:rsid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szCs w:val="28"/>
                <w:u w:val="single"/>
                <w:lang w:eastAsia="zh-CN"/>
              </w:rPr>
            </w:pPr>
          </w:p>
          <w:p w14:paraId="4F1BA363" w14:textId="77777777" w:rsid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szCs w:val="28"/>
                <w:u w:val="single"/>
                <w:lang w:eastAsia="zh-CN"/>
              </w:rPr>
            </w:pPr>
          </w:p>
          <w:p w14:paraId="347A1943" w14:textId="77777777" w:rsid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szCs w:val="28"/>
                <w:u w:val="single"/>
                <w:lang w:eastAsia="zh-CN"/>
              </w:rPr>
            </w:pPr>
          </w:p>
          <w:p w14:paraId="3B92A99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szCs w:val="28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03443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1A93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633CB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DDA2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6B0C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7CAD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E1F3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237240ED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1D1F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FBEE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C62A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E23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EBE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A2FA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1C8C5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FF786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7995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766F1A69" w14:textId="77777777" w:rsidTr="000221B6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17EE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lastRenderedPageBreak/>
              <w:t>13.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EC767" w14:textId="77777777" w:rsidR="000221B6" w:rsidRPr="000221B6" w:rsidRDefault="000221B6" w:rsidP="000221B6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Основное мероприятие № 13</w:t>
            </w:r>
          </w:p>
          <w:p w14:paraId="07947F9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Специальная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F1D57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84D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5 000,0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38E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FB4B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58BE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5 000,0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5F810" w14:textId="77777777" w:rsidR="000221B6" w:rsidRPr="000221B6" w:rsidRDefault="000221B6" w:rsidP="000221B6">
            <w:pPr>
              <w:suppressAutoHyphens/>
              <w:autoSpaceDN w:val="0"/>
              <w:ind w:left="57" w:right="57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0221B6">
              <w:rPr>
                <w:color w:val="auto"/>
                <w:kern w:val="3"/>
                <w:lang w:eastAsia="zh-CN"/>
              </w:rPr>
              <w:t>Оказание услуг надлежащего качества</w:t>
            </w:r>
          </w:p>
          <w:p w14:paraId="18FA461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0D19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2155DF95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0221B6" w:rsidRPr="000221B6" w14:paraId="57F70781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532B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6969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8349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40F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20FF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B395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3AAC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C5F6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4BF9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16F03046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BF2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DD69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7139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краевой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5AE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C09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424D1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5361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5 000,0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9448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7F5D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10760DB0" w14:textId="77777777" w:rsidTr="000221B6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8B31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13.1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C3688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Поставка трактора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4AE77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C16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72C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CE0D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A48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5 000,0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0FC9F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8411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4FBE7813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7D5D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3FFE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C6C54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4833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AD7B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2F95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4B20E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FC46A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EDDC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64C96D7B" w14:textId="77777777" w:rsidTr="000221B6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1630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082CC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86A2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Cs/>
              </w:rPr>
              <w:t>краевой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A302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5595F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25C97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E6D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color w:val="auto"/>
                <w:lang w:eastAsia="zh-CN"/>
              </w:rPr>
              <w:t>5 000,0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2CC14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EC69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7AB1447C" w14:textId="77777777" w:rsidTr="000221B6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9F2C2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2C59B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  <w:p w14:paraId="3343AFF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161DA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3D5F8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147 850,5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428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48 064,8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991DC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51 705,2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D63C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48 080,5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9FF11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B225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16431019" w14:textId="77777777" w:rsidTr="000221B6">
        <w:trPr>
          <w:trHeight w:val="5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D43ED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3D71B" w14:textId="77777777" w:rsidR="000221B6" w:rsidRPr="000221B6" w:rsidRDefault="000221B6" w:rsidP="000221B6">
            <w:pPr>
              <w:suppressAutoHyphens/>
              <w:snapToGrid w:val="0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F1F6" w14:textId="77777777" w:rsidR="000221B6" w:rsidRPr="000221B6" w:rsidRDefault="000221B6" w:rsidP="000221B6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24B5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142 850,5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8AA4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48 064,8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3871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51 705,2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BBE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43 080,5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F3D07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4DA30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0221B6" w:rsidRPr="000221B6" w14:paraId="1376358E" w14:textId="77777777" w:rsidTr="000221B6">
        <w:trPr>
          <w:trHeight w:val="5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D4C73" w14:textId="77777777" w:rsidR="000221B6" w:rsidRPr="000221B6" w:rsidRDefault="000221B6" w:rsidP="000221B6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A88D" w14:textId="77777777" w:rsidR="000221B6" w:rsidRPr="000221B6" w:rsidRDefault="000221B6" w:rsidP="000221B6">
            <w:pPr>
              <w:suppressAutoHyphens/>
              <w:snapToGrid w:val="0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0FBB8" w14:textId="77777777" w:rsidR="000221B6" w:rsidRPr="000221B6" w:rsidRDefault="000221B6" w:rsidP="000221B6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0221B6">
              <w:rPr>
                <w:b/>
              </w:rPr>
              <w:t>краевой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9B29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5 000,0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E3B26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0221B6">
              <w:rPr>
                <w:b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0170A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0CCC0" w14:textId="77777777" w:rsidR="000221B6" w:rsidRPr="000221B6" w:rsidRDefault="000221B6" w:rsidP="000221B6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221B6">
              <w:rPr>
                <w:b/>
                <w:bCs/>
                <w:color w:val="auto"/>
                <w:lang w:eastAsia="zh-CN"/>
              </w:rPr>
              <w:t>5 000,0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BADCE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77953" w14:textId="77777777" w:rsidR="000221B6" w:rsidRPr="000221B6" w:rsidRDefault="000221B6" w:rsidP="000221B6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</w:tbl>
    <w:p w14:paraId="38F1383E" w14:textId="77777777" w:rsidR="000221B6" w:rsidRPr="000221B6" w:rsidRDefault="000221B6" w:rsidP="000221B6">
      <w:pPr>
        <w:suppressAutoHyphens/>
        <w:spacing w:line="315" w:lineRule="atLeast"/>
        <w:ind w:right="-286"/>
        <w:jc w:val="right"/>
        <w:textAlignment w:val="baseline"/>
        <w:rPr>
          <w:color w:val="auto"/>
          <w:sz w:val="28"/>
          <w:lang w:eastAsia="zh-CN"/>
        </w:rPr>
      </w:pPr>
      <w:r w:rsidRPr="000221B6">
        <w:rPr>
          <w:color w:val="auto"/>
          <w:sz w:val="28"/>
          <w:lang w:eastAsia="zh-CN"/>
        </w:rPr>
        <w:t>».</w:t>
      </w:r>
    </w:p>
    <w:p w14:paraId="19076A15" w14:textId="77777777" w:rsidR="000221B6" w:rsidRPr="000221B6" w:rsidRDefault="000221B6" w:rsidP="000221B6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</w:p>
    <w:p w14:paraId="4C7D6D03" w14:textId="77777777" w:rsidR="000221B6" w:rsidRPr="000221B6" w:rsidRDefault="000221B6" w:rsidP="000221B6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0221B6">
        <w:rPr>
          <w:color w:val="auto"/>
          <w:sz w:val="28"/>
          <w:lang w:eastAsia="zh-CN"/>
        </w:rPr>
        <w:t xml:space="preserve">Начальник отдела ЖКХ </w:t>
      </w:r>
      <w:r w:rsidRPr="000221B6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02CBED93" w14:textId="77777777" w:rsidR="000221B6" w:rsidRPr="000221B6" w:rsidRDefault="000221B6" w:rsidP="000221B6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0221B6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6465DFF1" w14:textId="4DB74F07" w:rsidR="000221B6" w:rsidRPr="000221B6" w:rsidRDefault="000221B6" w:rsidP="000221B6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0221B6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  Е.В. Тимошенко</w:t>
      </w:r>
    </w:p>
    <w:p w14:paraId="1609DAF7" w14:textId="61FC7799" w:rsidR="00F407A5" w:rsidRDefault="00F407A5" w:rsidP="0076619A">
      <w:pPr>
        <w:jc w:val="both"/>
      </w:pPr>
    </w:p>
    <w:sectPr w:rsidR="00F407A5" w:rsidSect="000221B6">
      <w:headerReference w:type="default" r:id="rId11"/>
      <w:pgSz w:w="16838" w:h="11906" w:orient="landscape" w:code="9"/>
      <w:pgMar w:top="1134" w:right="68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6B4B" w14:textId="77777777" w:rsidR="00A71AC5" w:rsidRDefault="00A71AC5" w:rsidP="009D6BC7">
      <w:r>
        <w:separator/>
      </w:r>
    </w:p>
  </w:endnote>
  <w:endnote w:type="continuationSeparator" w:id="0">
    <w:p w14:paraId="303E6D41" w14:textId="77777777" w:rsidR="00A71AC5" w:rsidRDefault="00A71AC5" w:rsidP="009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FA60" w14:textId="77777777" w:rsidR="00A71AC5" w:rsidRDefault="00A71AC5" w:rsidP="009D6BC7">
      <w:r>
        <w:separator/>
      </w:r>
    </w:p>
  </w:footnote>
  <w:footnote w:type="continuationSeparator" w:id="0">
    <w:p w14:paraId="5AF133F7" w14:textId="77777777" w:rsidR="00A71AC5" w:rsidRDefault="00A71AC5" w:rsidP="009D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062"/>
      <w:docPartObj>
        <w:docPartGallery w:val="Page Numbers (Top of Page)"/>
        <w:docPartUnique/>
      </w:docPartObj>
    </w:sdtPr>
    <w:sdtContent>
      <w:p w14:paraId="03B0BDA1" w14:textId="77777777" w:rsidR="00F84DE2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7794B" w14:textId="77777777" w:rsidR="00F84DE2" w:rsidRDefault="00F84D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7508C"/>
    <w:multiLevelType w:val="multilevel"/>
    <w:tmpl w:val="92FA06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672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48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3"/>
    <w:rsid w:val="000221B6"/>
    <w:rsid w:val="00026615"/>
    <w:rsid w:val="00051387"/>
    <w:rsid w:val="000602E5"/>
    <w:rsid w:val="00064A79"/>
    <w:rsid w:val="00072861"/>
    <w:rsid w:val="00084539"/>
    <w:rsid w:val="000A4419"/>
    <w:rsid w:val="000B0A6A"/>
    <w:rsid w:val="000D6C93"/>
    <w:rsid w:val="000E02E1"/>
    <w:rsid w:val="000F14B3"/>
    <w:rsid w:val="00107AAB"/>
    <w:rsid w:val="00114CA9"/>
    <w:rsid w:val="00124E17"/>
    <w:rsid w:val="001319BF"/>
    <w:rsid w:val="001457DE"/>
    <w:rsid w:val="001728C1"/>
    <w:rsid w:val="00172F41"/>
    <w:rsid w:val="00181673"/>
    <w:rsid w:val="001842B2"/>
    <w:rsid w:val="00190CC6"/>
    <w:rsid w:val="001A7E11"/>
    <w:rsid w:val="001B0380"/>
    <w:rsid w:val="001E0BA9"/>
    <w:rsid w:val="001E49D3"/>
    <w:rsid w:val="001F3451"/>
    <w:rsid w:val="00214AA3"/>
    <w:rsid w:val="00217B31"/>
    <w:rsid w:val="002201A8"/>
    <w:rsid w:val="00227AD7"/>
    <w:rsid w:val="002306CA"/>
    <w:rsid w:val="002313A8"/>
    <w:rsid w:val="00244442"/>
    <w:rsid w:val="00247E2F"/>
    <w:rsid w:val="0025275F"/>
    <w:rsid w:val="00252F6D"/>
    <w:rsid w:val="00290AB3"/>
    <w:rsid w:val="002A3EEB"/>
    <w:rsid w:val="002B094A"/>
    <w:rsid w:val="002B4FD0"/>
    <w:rsid w:val="002B768F"/>
    <w:rsid w:val="002E3AE7"/>
    <w:rsid w:val="00310070"/>
    <w:rsid w:val="00332B62"/>
    <w:rsid w:val="0033302A"/>
    <w:rsid w:val="00335536"/>
    <w:rsid w:val="003563D5"/>
    <w:rsid w:val="00364557"/>
    <w:rsid w:val="003773FD"/>
    <w:rsid w:val="003A1EF9"/>
    <w:rsid w:val="003A6AB4"/>
    <w:rsid w:val="003B26AD"/>
    <w:rsid w:val="003C1271"/>
    <w:rsid w:val="003E5882"/>
    <w:rsid w:val="003E5C85"/>
    <w:rsid w:val="003E71EE"/>
    <w:rsid w:val="0041049C"/>
    <w:rsid w:val="0042126B"/>
    <w:rsid w:val="00441CDD"/>
    <w:rsid w:val="00483E32"/>
    <w:rsid w:val="004A2628"/>
    <w:rsid w:val="004A3AE1"/>
    <w:rsid w:val="004A405A"/>
    <w:rsid w:val="004B7EAC"/>
    <w:rsid w:val="004C1466"/>
    <w:rsid w:val="004C1B14"/>
    <w:rsid w:val="004C4E17"/>
    <w:rsid w:val="004D1E5B"/>
    <w:rsid w:val="004F0783"/>
    <w:rsid w:val="004F3663"/>
    <w:rsid w:val="00500CD0"/>
    <w:rsid w:val="005030D5"/>
    <w:rsid w:val="005123F3"/>
    <w:rsid w:val="00520E9E"/>
    <w:rsid w:val="00526C4C"/>
    <w:rsid w:val="00535BA2"/>
    <w:rsid w:val="005414C9"/>
    <w:rsid w:val="00545EB9"/>
    <w:rsid w:val="00550FCF"/>
    <w:rsid w:val="005768CB"/>
    <w:rsid w:val="00583A31"/>
    <w:rsid w:val="005B4A21"/>
    <w:rsid w:val="005B7C83"/>
    <w:rsid w:val="005D7A7D"/>
    <w:rsid w:val="005E19FF"/>
    <w:rsid w:val="005F0D14"/>
    <w:rsid w:val="005F2D5C"/>
    <w:rsid w:val="00604D66"/>
    <w:rsid w:val="006331C9"/>
    <w:rsid w:val="00635AFD"/>
    <w:rsid w:val="006704B4"/>
    <w:rsid w:val="006717D5"/>
    <w:rsid w:val="00695286"/>
    <w:rsid w:val="006A637A"/>
    <w:rsid w:val="006C5A91"/>
    <w:rsid w:val="006D1426"/>
    <w:rsid w:val="006D2D76"/>
    <w:rsid w:val="006D721D"/>
    <w:rsid w:val="006E21BB"/>
    <w:rsid w:val="006E24CF"/>
    <w:rsid w:val="006F71F4"/>
    <w:rsid w:val="00704D27"/>
    <w:rsid w:val="007050EC"/>
    <w:rsid w:val="00730D96"/>
    <w:rsid w:val="00735596"/>
    <w:rsid w:val="00743485"/>
    <w:rsid w:val="007460D3"/>
    <w:rsid w:val="00751A58"/>
    <w:rsid w:val="00764FAB"/>
    <w:rsid w:val="0076619A"/>
    <w:rsid w:val="007811CB"/>
    <w:rsid w:val="007E0381"/>
    <w:rsid w:val="007F0CB6"/>
    <w:rsid w:val="007F3373"/>
    <w:rsid w:val="007F59E9"/>
    <w:rsid w:val="007F5C39"/>
    <w:rsid w:val="00802122"/>
    <w:rsid w:val="008026BF"/>
    <w:rsid w:val="0082415E"/>
    <w:rsid w:val="008248FE"/>
    <w:rsid w:val="00833D0C"/>
    <w:rsid w:val="00835D39"/>
    <w:rsid w:val="008447DB"/>
    <w:rsid w:val="008453AE"/>
    <w:rsid w:val="008828C0"/>
    <w:rsid w:val="008A7D68"/>
    <w:rsid w:val="008D28F6"/>
    <w:rsid w:val="008D7B00"/>
    <w:rsid w:val="008E3788"/>
    <w:rsid w:val="008E633C"/>
    <w:rsid w:val="008F43C6"/>
    <w:rsid w:val="00901D2A"/>
    <w:rsid w:val="0091079D"/>
    <w:rsid w:val="00915690"/>
    <w:rsid w:val="00924CC1"/>
    <w:rsid w:val="0094094C"/>
    <w:rsid w:val="00977D70"/>
    <w:rsid w:val="00993174"/>
    <w:rsid w:val="0099686B"/>
    <w:rsid w:val="009A31E8"/>
    <w:rsid w:val="009A5014"/>
    <w:rsid w:val="009D5F93"/>
    <w:rsid w:val="009D6BC7"/>
    <w:rsid w:val="009F244F"/>
    <w:rsid w:val="00A0431C"/>
    <w:rsid w:val="00A134AD"/>
    <w:rsid w:val="00A42A8A"/>
    <w:rsid w:val="00A443A4"/>
    <w:rsid w:val="00A52B46"/>
    <w:rsid w:val="00A63A69"/>
    <w:rsid w:val="00A71786"/>
    <w:rsid w:val="00A71AC5"/>
    <w:rsid w:val="00A729AC"/>
    <w:rsid w:val="00A72BDB"/>
    <w:rsid w:val="00A75154"/>
    <w:rsid w:val="00A81501"/>
    <w:rsid w:val="00A943D3"/>
    <w:rsid w:val="00AA302D"/>
    <w:rsid w:val="00AB23D7"/>
    <w:rsid w:val="00AB419B"/>
    <w:rsid w:val="00AC1E36"/>
    <w:rsid w:val="00AC3463"/>
    <w:rsid w:val="00AC3BCA"/>
    <w:rsid w:val="00AD71F0"/>
    <w:rsid w:val="00AE121A"/>
    <w:rsid w:val="00AF69B2"/>
    <w:rsid w:val="00B05E38"/>
    <w:rsid w:val="00B141A9"/>
    <w:rsid w:val="00B16433"/>
    <w:rsid w:val="00B210AE"/>
    <w:rsid w:val="00B529B4"/>
    <w:rsid w:val="00B61035"/>
    <w:rsid w:val="00B63CB5"/>
    <w:rsid w:val="00B63E59"/>
    <w:rsid w:val="00B73D01"/>
    <w:rsid w:val="00B764E9"/>
    <w:rsid w:val="00B81B9D"/>
    <w:rsid w:val="00BB2456"/>
    <w:rsid w:val="00BC287C"/>
    <w:rsid w:val="00BD3E9A"/>
    <w:rsid w:val="00BD6875"/>
    <w:rsid w:val="00BD7DF3"/>
    <w:rsid w:val="00BE1798"/>
    <w:rsid w:val="00BE6817"/>
    <w:rsid w:val="00BF270D"/>
    <w:rsid w:val="00BF3463"/>
    <w:rsid w:val="00BF543A"/>
    <w:rsid w:val="00C15C33"/>
    <w:rsid w:val="00C15F23"/>
    <w:rsid w:val="00C30E57"/>
    <w:rsid w:val="00C5441F"/>
    <w:rsid w:val="00C667F7"/>
    <w:rsid w:val="00C907EE"/>
    <w:rsid w:val="00CB0E62"/>
    <w:rsid w:val="00CB5350"/>
    <w:rsid w:val="00CC0093"/>
    <w:rsid w:val="00CC1A0E"/>
    <w:rsid w:val="00CD5ED0"/>
    <w:rsid w:val="00CE4A33"/>
    <w:rsid w:val="00CF6DE1"/>
    <w:rsid w:val="00D133E8"/>
    <w:rsid w:val="00D157F2"/>
    <w:rsid w:val="00D4386B"/>
    <w:rsid w:val="00D44839"/>
    <w:rsid w:val="00D4798B"/>
    <w:rsid w:val="00D675C5"/>
    <w:rsid w:val="00D86EAB"/>
    <w:rsid w:val="00DA66DF"/>
    <w:rsid w:val="00DB490E"/>
    <w:rsid w:val="00DF1754"/>
    <w:rsid w:val="00E064BA"/>
    <w:rsid w:val="00E11C3B"/>
    <w:rsid w:val="00E218FF"/>
    <w:rsid w:val="00E22C23"/>
    <w:rsid w:val="00E35BB7"/>
    <w:rsid w:val="00E70445"/>
    <w:rsid w:val="00E73E32"/>
    <w:rsid w:val="00E81B18"/>
    <w:rsid w:val="00E82BAD"/>
    <w:rsid w:val="00E959B2"/>
    <w:rsid w:val="00E97350"/>
    <w:rsid w:val="00E97D10"/>
    <w:rsid w:val="00EA1CD3"/>
    <w:rsid w:val="00ED54EE"/>
    <w:rsid w:val="00F014EA"/>
    <w:rsid w:val="00F1662A"/>
    <w:rsid w:val="00F16D70"/>
    <w:rsid w:val="00F31D67"/>
    <w:rsid w:val="00F407A5"/>
    <w:rsid w:val="00F52F31"/>
    <w:rsid w:val="00F678B0"/>
    <w:rsid w:val="00F82EC3"/>
    <w:rsid w:val="00F84DE2"/>
    <w:rsid w:val="00F94B83"/>
    <w:rsid w:val="00FA1EEF"/>
    <w:rsid w:val="00FB3A46"/>
    <w:rsid w:val="00FE32A0"/>
    <w:rsid w:val="00FE78B4"/>
    <w:rsid w:val="00FF4A0F"/>
    <w:rsid w:val="00FF69C8"/>
    <w:rsid w:val="00FF6B73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F93"/>
  <w15:chartTrackingRefBased/>
  <w15:docId w15:val="{05CE00DA-D10E-4B25-98CE-F608F1C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B31"/>
    <w:pPr>
      <w:keepNext/>
      <w:numPr>
        <w:numId w:val="2"/>
      </w:numPr>
      <w:suppressAutoHyphens/>
      <w:jc w:val="center"/>
      <w:outlineLvl w:val="0"/>
    </w:pPr>
    <w:rPr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C1E36"/>
    <w:rPr>
      <w:color w:val="0000FF"/>
      <w:u w:val="single"/>
    </w:rPr>
  </w:style>
  <w:style w:type="table" w:styleId="a3">
    <w:name w:val="Table Grid"/>
    <w:basedOn w:val="a1"/>
    <w:uiPriority w:val="39"/>
    <w:rsid w:val="00AC1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BE1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E179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7F5C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No Spacing"/>
    <w:uiPriority w:val="1"/>
    <w:qFormat/>
    <w:rsid w:val="00B1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B16433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217B31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c">
    <w:name w:val="Содержимое таблицы"/>
    <w:basedOn w:val="a"/>
    <w:rsid w:val="00217B31"/>
    <w:pPr>
      <w:suppressLineNumbers/>
      <w:suppressAutoHyphens/>
    </w:pPr>
    <w:rPr>
      <w:color w:val="auto"/>
      <w:lang w:eastAsia="zh-CN"/>
    </w:rPr>
  </w:style>
  <w:style w:type="paragraph" w:customStyle="1" w:styleId="ad">
    <w:name w:val="Прижатый влево"/>
    <w:basedOn w:val="a"/>
    <w:next w:val="a"/>
    <w:uiPriority w:val="99"/>
    <w:rsid w:val="00217B31"/>
    <w:pPr>
      <w:widowControl w:val="0"/>
      <w:autoSpaceDE w:val="0"/>
    </w:pPr>
    <w:rPr>
      <w:rFonts w:ascii="Arial" w:hAnsi="Arial" w:cs="Arial"/>
      <w:color w:val="auto"/>
      <w:lang w:eastAsia="zh-CN"/>
    </w:rPr>
  </w:style>
  <w:style w:type="paragraph" w:styleId="ae">
    <w:name w:val="List Paragraph"/>
    <w:basedOn w:val="a"/>
    <w:uiPriority w:val="34"/>
    <w:qFormat/>
    <w:rsid w:val="00217B31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17B31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17B31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1">
    <w:name w:val="Основной шрифт абзаца11"/>
    <w:rsid w:val="00217B31"/>
  </w:style>
  <w:style w:type="character" w:customStyle="1" w:styleId="100">
    <w:name w:val="Основной шрифт абзаца10"/>
    <w:rsid w:val="00217B31"/>
  </w:style>
  <w:style w:type="character" w:customStyle="1" w:styleId="9">
    <w:name w:val="Основной шрифт абзаца9"/>
    <w:rsid w:val="00217B31"/>
  </w:style>
  <w:style w:type="character" w:customStyle="1" w:styleId="8">
    <w:name w:val="Основной шрифт абзаца8"/>
    <w:rsid w:val="00217B31"/>
  </w:style>
  <w:style w:type="character" w:customStyle="1" w:styleId="7">
    <w:name w:val="Основной шрифт абзаца7"/>
    <w:rsid w:val="00217B31"/>
  </w:style>
  <w:style w:type="character" w:customStyle="1" w:styleId="6">
    <w:name w:val="Основной шрифт абзаца6"/>
    <w:rsid w:val="00217B31"/>
  </w:style>
  <w:style w:type="character" w:customStyle="1" w:styleId="5">
    <w:name w:val="Основной шрифт абзаца5"/>
    <w:rsid w:val="00217B31"/>
  </w:style>
  <w:style w:type="character" w:customStyle="1" w:styleId="4">
    <w:name w:val="Основной шрифт абзаца4"/>
    <w:rsid w:val="00217B31"/>
  </w:style>
  <w:style w:type="character" w:customStyle="1" w:styleId="3">
    <w:name w:val="Основной шрифт абзаца3"/>
    <w:rsid w:val="00217B31"/>
  </w:style>
  <w:style w:type="character" w:customStyle="1" w:styleId="2">
    <w:name w:val="Основной шрифт абзаца2"/>
    <w:rsid w:val="00217B31"/>
  </w:style>
  <w:style w:type="character" w:customStyle="1" w:styleId="12">
    <w:name w:val="Основной шрифт абзаца1"/>
    <w:rsid w:val="00217B31"/>
  </w:style>
  <w:style w:type="character" w:customStyle="1" w:styleId="120">
    <w:name w:val="Основной шрифт абзаца12"/>
    <w:rsid w:val="00217B31"/>
  </w:style>
  <w:style w:type="character" w:styleId="af0">
    <w:name w:val="Emphasis"/>
    <w:qFormat/>
    <w:rsid w:val="00217B31"/>
    <w:rPr>
      <w:i/>
      <w:iCs/>
    </w:rPr>
  </w:style>
  <w:style w:type="character" w:customStyle="1" w:styleId="13">
    <w:name w:val="Текст выноски Знак1"/>
    <w:rsid w:val="00217B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110">
    <w:name w:val="Заголовок1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af1">
    <w:name w:val="Body Text"/>
    <w:basedOn w:val="a"/>
    <w:link w:val="af2"/>
    <w:rsid w:val="00217B31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af2">
    <w:name w:val="Основной текст Знак"/>
    <w:basedOn w:val="a0"/>
    <w:link w:val="af1"/>
    <w:rsid w:val="00217B3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f3">
    <w:name w:val="List"/>
    <w:basedOn w:val="af1"/>
    <w:rsid w:val="00217B31"/>
    <w:rPr>
      <w:rFonts w:cs="Arial"/>
    </w:rPr>
  </w:style>
  <w:style w:type="paragraph" w:styleId="af4">
    <w:name w:val="caption"/>
    <w:basedOn w:val="a"/>
    <w:qFormat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21">
    <w:name w:val="Указатель12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01">
    <w:name w:val="Заголовок10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11">
    <w:name w:val="Название объекта11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12">
    <w:name w:val="Указатель11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90">
    <w:name w:val="Заголовок9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02">
    <w:name w:val="Название объекта10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03">
    <w:name w:val="Указатель10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80">
    <w:name w:val="Заголовок8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91">
    <w:name w:val="Название объекта9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92">
    <w:name w:val="Указатель9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70">
    <w:name w:val="Заголовок7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81">
    <w:name w:val="Название объекта8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82">
    <w:name w:val="Указатель8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60">
    <w:name w:val="Заголовок6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71">
    <w:name w:val="Название объекта7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72">
    <w:name w:val="Указатель7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50">
    <w:name w:val="Заголовок5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61">
    <w:name w:val="Название объекта6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62">
    <w:name w:val="Указатель6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40">
    <w:name w:val="Заголовок4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51">
    <w:name w:val="Название объекта5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52">
    <w:name w:val="Указатель5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30">
    <w:name w:val="Заголовок3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42">
    <w:name w:val="Указатель4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0">
    <w:name w:val="Заголовок2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31">
    <w:name w:val="Название объекта3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32">
    <w:name w:val="Указатель3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4">
    <w:name w:val="Заголовок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/>
    </w:rPr>
  </w:style>
  <w:style w:type="paragraph" w:customStyle="1" w:styleId="21">
    <w:name w:val="Название объекта2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22">
    <w:name w:val="Указатель2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5">
    <w:name w:val="Название объекта1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16">
    <w:name w:val="Указатель1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7">
    <w:name w:val="Текст выноски1"/>
    <w:basedOn w:val="a"/>
    <w:rsid w:val="00217B31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5">
    <w:name w:val="Заголовок таблицы"/>
    <w:basedOn w:val="ac"/>
    <w:rsid w:val="00217B31"/>
    <w:pPr>
      <w:suppressLineNumbers w:val="0"/>
    </w:pPr>
    <w:rPr>
      <w:color w:val="00000A"/>
      <w:kern w:val="1"/>
    </w:rPr>
  </w:style>
  <w:style w:type="character" w:customStyle="1" w:styleId="23">
    <w:name w:val="Текст выноски Знак2"/>
    <w:basedOn w:val="a0"/>
    <w:rsid w:val="00217B31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customStyle="1" w:styleId="af6">
    <w:name w:val="Гипертекстовая ссылка"/>
    <w:basedOn w:val="a0"/>
    <w:uiPriority w:val="99"/>
    <w:rsid w:val="00217B31"/>
    <w:rPr>
      <w:color w:val="106BBE"/>
    </w:rPr>
  </w:style>
  <w:style w:type="numbering" w:customStyle="1" w:styleId="18">
    <w:name w:val="Нет списка1"/>
    <w:next w:val="a2"/>
    <w:uiPriority w:val="99"/>
    <w:semiHidden/>
    <w:unhideWhenUsed/>
    <w:rsid w:val="00924CC1"/>
  </w:style>
  <w:style w:type="table" w:customStyle="1" w:styleId="19">
    <w:name w:val="Сетка таблицы1"/>
    <w:basedOn w:val="a1"/>
    <w:next w:val="a3"/>
    <w:uiPriority w:val="39"/>
    <w:rsid w:val="0092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81673"/>
  </w:style>
  <w:style w:type="table" w:customStyle="1" w:styleId="25">
    <w:name w:val="Сетка таблицы2"/>
    <w:basedOn w:val="a1"/>
    <w:next w:val="a3"/>
    <w:uiPriority w:val="39"/>
    <w:rsid w:val="0018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72861"/>
  </w:style>
  <w:style w:type="table" w:customStyle="1" w:styleId="34">
    <w:name w:val="Сетка таблицы3"/>
    <w:basedOn w:val="a1"/>
    <w:next w:val="a3"/>
    <w:uiPriority w:val="39"/>
    <w:rsid w:val="000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2F41"/>
  </w:style>
  <w:style w:type="table" w:customStyle="1" w:styleId="44">
    <w:name w:val="Сетка таблицы4"/>
    <w:basedOn w:val="a1"/>
    <w:next w:val="a3"/>
    <w:uiPriority w:val="39"/>
    <w:rsid w:val="001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A81501"/>
  </w:style>
  <w:style w:type="table" w:customStyle="1" w:styleId="54">
    <w:name w:val="Сетка таблицы5"/>
    <w:basedOn w:val="a1"/>
    <w:next w:val="a3"/>
    <w:uiPriority w:val="39"/>
    <w:rsid w:val="00A8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5E19FF"/>
  </w:style>
  <w:style w:type="table" w:customStyle="1" w:styleId="64">
    <w:name w:val="Сетка таблицы6"/>
    <w:basedOn w:val="a1"/>
    <w:next w:val="a3"/>
    <w:uiPriority w:val="39"/>
    <w:rsid w:val="005E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833D0C"/>
  </w:style>
  <w:style w:type="table" w:customStyle="1" w:styleId="74">
    <w:name w:val="Сетка таблицы7"/>
    <w:basedOn w:val="a1"/>
    <w:next w:val="a3"/>
    <w:uiPriority w:val="39"/>
    <w:rsid w:val="0083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833D0C"/>
  </w:style>
  <w:style w:type="table" w:customStyle="1" w:styleId="84">
    <w:name w:val="Сетка таблицы8"/>
    <w:basedOn w:val="a1"/>
    <w:next w:val="a3"/>
    <w:uiPriority w:val="39"/>
    <w:rsid w:val="0083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B05E38"/>
  </w:style>
  <w:style w:type="table" w:customStyle="1" w:styleId="94">
    <w:name w:val="Сетка таблицы9"/>
    <w:basedOn w:val="a1"/>
    <w:next w:val="a3"/>
    <w:uiPriority w:val="39"/>
    <w:rsid w:val="00B0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5030D5"/>
  </w:style>
  <w:style w:type="table" w:customStyle="1" w:styleId="105">
    <w:name w:val="Сетка таблицы10"/>
    <w:basedOn w:val="a1"/>
    <w:next w:val="a3"/>
    <w:uiPriority w:val="39"/>
    <w:rsid w:val="0050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BF543A"/>
  </w:style>
  <w:style w:type="table" w:customStyle="1" w:styleId="114">
    <w:name w:val="Сетка таблицы11"/>
    <w:basedOn w:val="a1"/>
    <w:next w:val="a3"/>
    <w:uiPriority w:val="39"/>
    <w:rsid w:val="00BF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76619A"/>
  </w:style>
  <w:style w:type="table" w:customStyle="1" w:styleId="123">
    <w:name w:val="Сетка таблицы12"/>
    <w:basedOn w:val="a1"/>
    <w:next w:val="a3"/>
    <w:uiPriority w:val="39"/>
    <w:rsid w:val="0076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82BAD"/>
  </w:style>
  <w:style w:type="table" w:customStyle="1" w:styleId="131">
    <w:name w:val="Сетка таблицы13"/>
    <w:basedOn w:val="a1"/>
    <w:next w:val="a3"/>
    <w:uiPriority w:val="39"/>
    <w:rsid w:val="00E8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550FCF"/>
  </w:style>
  <w:style w:type="table" w:customStyle="1" w:styleId="141">
    <w:name w:val="Сетка таблицы14"/>
    <w:basedOn w:val="a1"/>
    <w:next w:val="a3"/>
    <w:uiPriority w:val="39"/>
    <w:rsid w:val="0055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CD5ED0"/>
  </w:style>
  <w:style w:type="table" w:customStyle="1" w:styleId="151">
    <w:name w:val="Сетка таблицы15"/>
    <w:basedOn w:val="a1"/>
    <w:next w:val="a3"/>
    <w:uiPriority w:val="39"/>
    <w:rsid w:val="00CD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7050EC"/>
  </w:style>
  <w:style w:type="table" w:customStyle="1" w:styleId="161">
    <w:name w:val="Сетка таблицы16"/>
    <w:basedOn w:val="a1"/>
    <w:next w:val="a3"/>
    <w:uiPriority w:val="39"/>
    <w:rsid w:val="0070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0221B6"/>
  </w:style>
  <w:style w:type="table" w:customStyle="1" w:styleId="171">
    <w:name w:val="Сетка таблицы17"/>
    <w:basedOn w:val="a1"/>
    <w:next w:val="a3"/>
    <w:uiPriority w:val="39"/>
    <w:rsid w:val="000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31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33</cp:revision>
  <cp:lastPrinted>2021-06-25T11:00:00Z</cp:lastPrinted>
  <dcterms:created xsi:type="dcterms:W3CDTF">2023-02-03T08:58:00Z</dcterms:created>
  <dcterms:modified xsi:type="dcterms:W3CDTF">2023-10-20T07:08:00Z</dcterms:modified>
</cp:coreProperties>
</file>